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2EC9" w14:textId="6FD80573" w:rsidR="000A20C9" w:rsidRDefault="000A20C9">
      <w:pPr>
        <w:pStyle w:val="Nagwek1"/>
        <w:spacing w:before="73"/>
        <w:ind w:left="1798" w:right="0"/>
        <w:jc w:val="left"/>
      </w:pPr>
    </w:p>
    <w:p w14:paraId="6E33FE9D" w14:textId="4D560BDB" w:rsidR="000A20C9" w:rsidRDefault="004B2E5A">
      <w:pPr>
        <w:pStyle w:val="Nagwek1"/>
        <w:spacing w:before="73"/>
        <w:ind w:left="1798" w:right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61C90" wp14:editId="7911ACCB">
            <wp:simplePos x="0" y="0"/>
            <wp:positionH relativeFrom="page">
              <wp:align>center</wp:align>
            </wp:positionH>
            <wp:positionV relativeFrom="paragraph">
              <wp:posOffset>146685</wp:posOffset>
            </wp:positionV>
            <wp:extent cx="1833880" cy="1790700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6A699A" w14:textId="77777777" w:rsidR="000A20C9" w:rsidRDefault="000A20C9">
      <w:pPr>
        <w:pStyle w:val="Nagwek1"/>
        <w:spacing w:before="73"/>
        <w:ind w:left="1798" w:right="0"/>
        <w:jc w:val="left"/>
      </w:pPr>
    </w:p>
    <w:p w14:paraId="33C20BD2" w14:textId="77777777" w:rsidR="000A20C9" w:rsidRDefault="000A20C9">
      <w:pPr>
        <w:pStyle w:val="Nagwek1"/>
        <w:spacing w:before="73"/>
        <w:ind w:left="1798" w:right="0"/>
        <w:jc w:val="left"/>
      </w:pPr>
    </w:p>
    <w:p w14:paraId="26B7A8D9" w14:textId="77777777" w:rsidR="000A20C9" w:rsidRDefault="000A20C9">
      <w:pPr>
        <w:pStyle w:val="Nagwek1"/>
        <w:spacing w:before="73"/>
        <w:ind w:left="1798" w:right="0"/>
        <w:jc w:val="left"/>
      </w:pPr>
    </w:p>
    <w:p w14:paraId="58784408" w14:textId="77777777" w:rsidR="000A20C9" w:rsidRDefault="000A20C9">
      <w:pPr>
        <w:pStyle w:val="Nagwek1"/>
        <w:spacing w:before="73"/>
        <w:ind w:left="1798" w:right="0"/>
        <w:jc w:val="left"/>
      </w:pPr>
    </w:p>
    <w:p w14:paraId="041B2917" w14:textId="77777777" w:rsidR="000A20C9" w:rsidRDefault="000A20C9">
      <w:pPr>
        <w:pStyle w:val="Nagwek1"/>
        <w:spacing w:before="73"/>
        <w:ind w:left="1798" w:right="0"/>
        <w:jc w:val="left"/>
      </w:pPr>
    </w:p>
    <w:p w14:paraId="45FDC1C5" w14:textId="6DE7BA84" w:rsidR="000A20C9" w:rsidRDefault="000A20C9">
      <w:pPr>
        <w:pStyle w:val="Nagwek1"/>
        <w:spacing w:before="73"/>
        <w:ind w:left="1798" w:right="0"/>
        <w:jc w:val="left"/>
      </w:pPr>
    </w:p>
    <w:p w14:paraId="6DEB5AC1" w14:textId="11D909D8" w:rsidR="004B2E5A" w:rsidRDefault="004B2E5A">
      <w:pPr>
        <w:pStyle w:val="Nagwek1"/>
        <w:spacing w:before="73"/>
        <w:ind w:left="1798" w:right="0"/>
        <w:jc w:val="left"/>
      </w:pPr>
    </w:p>
    <w:p w14:paraId="4E5B5645" w14:textId="210974C1" w:rsidR="004B2E5A" w:rsidRDefault="004B2E5A">
      <w:pPr>
        <w:pStyle w:val="Nagwek1"/>
        <w:spacing w:before="73"/>
        <w:ind w:left="1798" w:right="0"/>
        <w:jc w:val="left"/>
      </w:pPr>
    </w:p>
    <w:p w14:paraId="02D0C1DF" w14:textId="77777777" w:rsidR="004B2E5A" w:rsidRDefault="004B2E5A">
      <w:pPr>
        <w:pStyle w:val="Nagwek1"/>
        <w:spacing w:before="73"/>
        <w:ind w:left="1798" w:right="0"/>
        <w:jc w:val="left"/>
      </w:pPr>
    </w:p>
    <w:p w14:paraId="2889F624" w14:textId="32B6628D" w:rsidR="004B2E5A" w:rsidRPr="004B2E5A" w:rsidRDefault="004B2E5A" w:rsidP="004B2E5A">
      <w:pPr>
        <w:pStyle w:val="Nagwek1"/>
        <w:spacing w:before="73"/>
        <w:ind w:left="1440" w:right="0" w:firstLine="720"/>
        <w:jc w:val="left"/>
        <w:rPr>
          <w:sz w:val="32"/>
          <w:szCs w:val="32"/>
        </w:rPr>
      </w:pPr>
      <w:r w:rsidRPr="004B2E5A">
        <w:rPr>
          <w:sz w:val="32"/>
          <w:szCs w:val="32"/>
        </w:rPr>
        <w:t xml:space="preserve">UCZELNIA SPOŁECZNO – MEDYCZNA </w:t>
      </w:r>
    </w:p>
    <w:p w14:paraId="1254837A" w14:textId="55D0062E" w:rsidR="00BA1920" w:rsidRPr="004B2E5A" w:rsidRDefault="0062738F" w:rsidP="004B2E5A">
      <w:pPr>
        <w:pStyle w:val="Nagwek1"/>
        <w:spacing w:before="73"/>
        <w:ind w:left="2880" w:right="0" w:firstLine="720"/>
        <w:jc w:val="left"/>
        <w:rPr>
          <w:sz w:val="32"/>
          <w:szCs w:val="32"/>
        </w:rPr>
      </w:pPr>
      <w:r w:rsidRPr="004B2E5A">
        <w:rPr>
          <w:sz w:val="32"/>
          <w:szCs w:val="32"/>
        </w:rPr>
        <w:t>W WARSZAWIE</w:t>
      </w:r>
    </w:p>
    <w:p w14:paraId="4F44974B" w14:textId="77777777" w:rsidR="00BA1920" w:rsidRDefault="00BA1920">
      <w:pPr>
        <w:pStyle w:val="Tekstpodstawowy"/>
        <w:spacing w:before="0"/>
        <w:ind w:left="0" w:firstLine="0"/>
        <w:rPr>
          <w:b/>
          <w:sz w:val="26"/>
        </w:rPr>
      </w:pPr>
    </w:p>
    <w:p w14:paraId="156CE606" w14:textId="77777777" w:rsidR="00BA1920" w:rsidRDefault="00BA1920">
      <w:pPr>
        <w:pStyle w:val="Tekstpodstawowy"/>
        <w:spacing w:before="0"/>
        <w:ind w:left="0" w:firstLine="0"/>
        <w:rPr>
          <w:b/>
          <w:sz w:val="26"/>
        </w:rPr>
      </w:pPr>
    </w:p>
    <w:p w14:paraId="5FE27DDF" w14:textId="77777777" w:rsidR="00BA1920" w:rsidRDefault="00BA1920">
      <w:pPr>
        <w:pStyle w:val="Tekstpodstawowy"/>
        <w:spacing w:before="0"/>
        <w:ind w:left="0" w:firstLine="0"/>
        <w:rPr>
          <w:b/>
          <w:sz w:val="26"/>
        </w:rPr>
      </w:pPr>
    </w:p>
    <w:p w14:paraId="0F03AE74" w14:textId="77777777" w:rsidR="00BA1920" w:rsidRDefault="00BA1920">
      <w:pPr>
        <w:pStyle w:val="Tekstpodstawowy"/>
        <w:spacing w:before="0"/>
        <w:ind w:left="0" w:firstLine="0"/>
        <w:rPr>
          <w:b/>
          <w:sz w:val="26"/>
        </w:rPr>
      </w:pPr>
    </w:p>
    <w:p w14:paraId="1B4854D6" w14:textId="77777777" w:rsidR="00BA1920" w:rsidRDefault="00BA1920">
      <w:pPr>
        <w:pStyle w:val="Tekstpodstawowy"/>
        <w:spacing w:before="1"/>
        <w:ind w:left="0" w:firstLine="0"/>
        <w:rPr>
          <w:b/>
          <w:sz w:val="34"/>
        </w:rPr>
      </w:pPr>
    </w:p>
    <w:p w14:paraId="13AE5336" w14:textId="1D1E53A2" w:rsidR="008225D7" w:rsidRDefault="004B2E5A" w:rsidP="004B2E5A">
      <w:pPr>
        <w:spacing w:line="360" w:lineRule="auto"/>
        <w:ind w:left="2557" w:right="258" w:hanging="1837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62738F">
        <w:rPr>
          <w:b/>
          <w:sz w:val="28"/>
        </w:rPr>
        <w:t>REGULAMIN STUDENCKICH PRAKTYK ZAWODOWYCH</w:t>
      </w:r>
    </w:p>
    <w:p w14:paraId="40EB4E2A" w14:textId="2D9AE26B" w:rsidR="00BA1920" w:rsidRDefault="0062738F" w:rsidP="008225D7">
      <w:pPr>
        <w:spacing w:line="360" w:lineRule="auto"/>
        <w:ind w:left="2557" w:right="258" w:hanging="111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B2E5A">
        <w:rPr>
          <w:b/>
          <w:sz w:val="28"/>
        </w:rPr>
        <w:t xml:space="preserve">      </w:t>
      </w:r>
      <w:r>
        <w:rPr>
          <w:b/>
          <w:sz w:val="28"/>
        </w:rPr>
        <w:t xml:space="preserve">W </w:t>
      </w:r>
      <w:r w:rsidR="004B2E5A">
        <w:rPr>
          <w:b/>
          <w:sz w:val="28"/>
        </w:rPr>
        <w:t xml:space="preserve">UCZELNI SPOŁECZNO – MEDYCZNEJ </w:t>
      </w:r>
    </w:p>
    <w:p w14:paraId="1E22727C" w14:textId="6942E576" w:rsidR="00BA1920" w:rsidRDefault="004B2E5A" w:rsidP="004B2E5A">
      <w:pPr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2738F">
        <w:rPr>
          <w:b/>
          <w:sz w:val="28"/>
        </w:rPr>
        <w:t>W WARSZAWIE</w:t>
      </w:r>
    </w:p>
    <w:p w14:paraId="2A8EAEA1" w14:textId="77777777" w:rsidR="00BA1920" w:rsidRDefault="00BA1920" w:rsidP="007006F6">
      <w:pPr>
        <w:pStyle w:val="Tekstpodstawowy"/>
        <w:spacing w:before="0"/>
        <w:ind w:left="0" w:firstLine="0"/>
        <w:jc w:val="both"/>
        <w:rPr>
          <w:b/>
          <w:sz w:val="30"/>
        </w:rPr>
      </w:pPr>
    </w:p>
    <w:p w14:paraId="13BC38E9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36E00BED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4C364F4D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5A8D0C65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70216D35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4D678762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17C1A1A1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7A626DF5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2D21535B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72878D91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554EE6C4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4EF7C70B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129BC2AC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7C87F382" w14:textId="77777777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0695B6D2" w14:textId="0F491CAE" w:rsidR="00BA1920" w:rsidRDefault="00BA1920">
      <w:pPr>
        <w:pStyle w:val="Tekstpodstawowy"/>
        <w:spacing w:before="0"/>
        <w:ind w:left="0" w:firstLine="0"/>
        <w:rPr>
          <w:b/>
          <w:sz w:val="30"/>
        </w:rPr>
      </w:pPr>
    </w:p>
    <w:p w14:paraId="02DDF517" w14:textId="77777777" w:rsidR="004B2E5A" w:rsidRDefault="004B2E5A">
      <w:pPr>
        <w:pStyle w:val="Tekstpodstawowy"/>
        <w:spacing w:before="0"/>
        <w:ind w:left="0" w:firstLine="0"/>
        <w:rPr>
          <w:b/>
          <w:sz w:val="30"/>
        </w:rPr>
      </w:pPr>
    </w:p>
    <w:p w14:paraId="38933BAE" w14:textId="77777777" w:rsidR="00BA1920" w:rsidRDefault="00BA1920" w:rsidP="004B2E5A">
      <w:pPr>
        <w:pStyle w:val="Tekstpodstawowy"/>
        <w:pBdr>
          <w:bottom w:val="single" w:sz="4" w:space="1" w:color="auto"/>
        </w:pBdr>
        <w:spacing w:before="0"/>
        <w:ind w:left="0" w:firstLine="0"/>
        <w:rPr>
          <w:b/>
          <w:sz w:val="30"/>
        </w:rPr>
      </w:pPr>
    </w:p>
    <w:p w14:paraId="132FE650" w14:textId="0D9263C1" w:rsidR="00BA1920" w:rsidRDefault="0062738F" w:rsidP="004B2E5A">
      <w:pPr>
        <w:spacing w:before="233"/>
        <w:ind w:left="3700" w:right="2995"/>
        <w:rPr>
          <w:b/>
          <w:sz w:val="28"/>
        </w:rPr>
      </w:pPr>
      <w:r>
        <w:rPr>
          <w:b/>
          <w:sz w:val="28"/>
        </w:rPr>
        <w:t>Warszawa 20</w:t>
      </w:r>
      <w:r w:rsidR="00EB14F4">
        <w:rPr>
          <w:b/>
          <w:sz w:val="28"/>
        </w:rPr>
        <w:t>21</w:t>
      </w:r>
    </w:p>
    <w:p w14:paraId="4831A564" w14:textId="77777777" w:rsidR="00BA1920" w:rsidRDefault="00BA1920" w:rsidP="004B2E5A">
      <w:pPr>
        <w:rPr>
          <w:sz w:val="28"/>
        </w:rPr>
      </w:pPr>
    </w:p>
    <w:p w14:paraId="2FA33A58" w14:textId="6B8E2BC2" w:rsidR="004B2E5A" w:rsidRDefault="004B2E5A" w:rsidP="004B2E5A">
      <w:pPr>
        <w:rPr>
          <w:sz w:val="28"/>
        </w:rPr>
        <w:sectPr w:rsidR="004B2E5A">
          <w:type w:val="continuous"/>
          <w:pgSz w:w="11910" w:h="16840"/>
          <w:pgMar w:top="1040" w:right="980" w:bottom="280" w:left="1020" w:header="708" w:footer="708" w:gutter="0"/>
          <w:cols w:space="708"/>
        </w:sectPr>
      </w:pPr>
    </w:p>
    <w:p w14:paraId="1ADE516F" w14:textId="74AB80B8" w:rsidR="00BA1920" w:rsidRDefault="00BA1920">
      <w:pPr>
        <w:pStyle w:val="Tekstpodstawowy"/>
        <w:spacing w:before="4"/>
        <w:ind w:left="0" w:firstLine="0"/>
        <w:rPr>
          <w:b/>
          <w:sz w:val="22"/>
        </w:rPr>
      </w:pPr>
    </w:p>
    <w:p w14:paraId="4270077A" w14:textId="04973808" w:rsidR="00BA1920" w:rsidRDefault="0062738F">
      <w:pPr>
        <w:pStyle w:val="Nagwek1"/>
        <w:spacing w:before="125"/>
      </w:pPr>
      <w:r>
        <w:t xml:space="preserve">§ </w:t>
      </w:r>
      <w:r w:rsidR="00CE3420">
        <w:t>1</w:t>
      </w:r>
    </w:p>
    <w:p w14:paraId="6F51FA63" w14:textId="77777777" w:rsidR="00F10134" w:rsidRDefault="00F10134">
      <w:pPr>
        <w:spacing w:before="120"/>
        <w:ind w:left="3597" w:right="3637"/>
        <w:jc w:val="center"/>
        <w:rPr>
          <w:b/>
          <w:sz w:val="24"/>
        </w:rPr>
      </w:pPr>
    </w:p>
    <w:p w14:paraId="5EDBBA7F" w14:textId="54CBE3ED" w:rsidR="00BA1920" w:rsidRDefault="0062738F">
      <w:pPr>
        <w:spacing w:before="120"/>
        <w:ind w:left="3597" w:right="3637"/>
        <w:jc w:val="center"/>
        <w:rPr>
          <w:b/>
          <w:sz w:val="24"/>
        </w:rPr>
      </w:pPr>
      <w:r>
        <w:rPr>
          <w:b/>
          <w:sz w:val="24"/>
        </w:rPr>
        <w:t>Przepisy ogólne</w:t>
      </w:r>
    </w:p>
    <w:p w14:paraId="2CF3D949" w14:textId="77777777" w:rsidR="00F10134" w:rsidRDefault="00F10134">
      <w:pPr>
        <w:spacing w:before="120"/>
        <w:ind w:left="3597" w:right="3637"/>
        <w:jc w:val="center"/>
        <w:rPr>
          <w:b/>
          <w:sz w:val="24"/>
        </w:rPr>
      </w:pPr>
    </w:p>
    <w:p w14:paraId="2E8E788C" w14:textId="19EAD926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spacing w:before="115"/>
        <w:ind w:right="99"/>
        <w:jc w:val="both"/>
        <w:rPr>
          <w:sz w:val="24"/>
        </w:rPr>
      </w:pPr>
      <w:r>
        <w:rPr>
          <w:sz w:val="24"/>
        </w:rPr>
        <w:t xml:space="preserve">Studia w </w:t>
      </w:r>
      <w:r w:rsidR="004B2E5A">
        <w:rPr>
          <w:sz w:val="24"/>
        </w:rPr>
        <w:t>Uczelni Społeczno - Medycznej</w:t>
      </w:r>
      <w:r>
        <w:rPr>
          <w:sz w:val="24"/>
        </w:rPr>
        <w:t xml:space="preserve"> w Warszawie, zwanej dalej „Uczelnią”, obejmują zgodnie z programami kształcenia praktykę zawodową, zwaną dalej „praktyką</w:t>
      </w:r>
      <w:r w:rsidR="0013765C">
        <w:rPr>
          <w:sz w:val="24"/>
        </w:rPr>
        <w:t xml:space="preserve"> lub praktykami</w:t>
      </w:r>
      <w:r>
        <w:rPr>
          <w:sz w:val="24"/>
        </w:rPr>
        <w:t xml:space="preserve">”, dla której zostały określone efekty </w:t>
      </w:r>
      <w:r w:rsidR="00F10134">
        <w:rPr>
          <w:sz w:val="24"/>
        </w:rPr>
        <w:t>uczenia się</w:t>
      </w:r>
      <w:r>
        <w:rPr>
          <w:sz w:val="24"/>
        </w:rPr>
        <w:t xml:space="preserve"> w zakresie wiedzy, umiejętności i kompetencji społecznych. Praktyka podlega obowiązkowemu</w:t>
      </w:r>
      <w:r>
        <w:rPr>
          <w:spacing w:val="-1"/>
          <w:sz w:val="24"/>
        </w:rPr>
        <w:t xml:space="preserve"> </w:t>
      </w:r>
      <w:r>
        <w:rPr>
          <w:sz w:val="24"/>
        </w:rPr>
        <w:t>zaliczeniu.</w:t>
      </w:r>
    </w:p>
    <w:p w14:paraId="2AB3679B" w14:textId="117FE552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ind w:right="160"/>
        <w:jc w:val="both"/>
        <w:rPr>
          <w:sz w:val="24"/>
        </w:rPr>
      </w:pPr>
      <w:r>
        <w:rPr>
          <w:sz w:val="24"/>
        </w:rPr>
        <w:t xml:space="preserve">Przez praktyki rozumie się również praktyki pedagogiczne, realizowane na </w:t>
      </w:r>
      <w:r w:rsidR="00B67A55">
        <w:rPr>
          <w:sz w:val="24"/>
        </w:rPr>
        <w:t>kierunkach i </w:t>
      </w:r>
      <w:r>
        <w:rPr>
          <w:sz w:val="24"/>
        </w:rPr>
        <w:t>specjalnościach oraz w odpowiednich zakresach studiów</w:t>
      </w:r>
      <w:r>
        <w:rPr>
          <w:spacing w:val="-2"/>
          <w:sz w:val="24"/>
        </w:rPr>
        <w:t xml:space="preserve"> </w:t>
      </w:r>
      <w:r>
        <w:rPr>
          <w:sz w:val="24"/>
        </w:rPr>
        <w:t>podyplomowych.</w:t>
      </w:r>
    </w:p>
    <w:p w14:paraId="573496C6" w14:textId="77777777" w:rsidR="008225D7" w:rsidRDefault="00CE3420">
      <w:pPr>
        <w:pStyle w:val="Akapitzlist"/>
        <w:numPr>
          <w:ilvl w:val="0"/>
          <w:numId w:val="10"/>
        </w:numPr>
        <w:tabs>
          <w:tab w:val="left" w:pos="474"/>
        </w:tabs>
        <w:ind w:right="160"/>
        <w:jc w:val="both"/>
        <w:rPr>
          <w:sz w:val="24"/>
        </w:rPr>
      </w:pPr>
      <w:r>
        <w:rPr>
          <w:sz w:val="24"/>
        </w:rPr>
        <w:t xml:space="preserve">Praktyki </w:t>
      </w:r>
      <w:r w:rsidR="005D7543">
        <w:rPr>
          <w:sz w:val="24"/>
        </w:rPr>
        <w:t>(p</w:t>
      </w:r>
      <w:r w:rsidR="00C306C8">
        <w:rPr>
          <w:sz w:val="24"/>
        </w:rPr>
        <w:t>l</w:t>
      </w:r>
      <w:r w:rsidR="005D7543">
        <w:rPr>
          <w:sz w:val="24"/>
        </w:rPr>
        <w:t>a</w:t>
      </w:r>
      <w:r w:rsidR="00C306C8">
        <w:rPr>
          <w:sz w:val="24"/>
        </w:rPr>
        <w:t xml:space="preserve">ny i programy) </w:t>
      </w:r>
      <w:r w:rsidR="005D7543">
        <w:rPr>
          <w:sz w:val="24"/>
        </w:rPr>
        <w:t>przygotowane i opracowane zostały</w:t>
      </w:r>
      <w:r>
        <w:rPr>
          <w:sz w:val="24"/>
        </w:rPr>
        <w:t xml:space="preserve"> zgodnie z obowiązującymi</w:t>
      </w:r>
    </w:p>
    <w:p w14:paraId="039ABD2A" w14:textId="06C8AC9C" w:rsidR="00CE3420" w:rsidRPr="00F10134" w:rsidRDefault="00F10134" w:rsidP="00F10134">
      <w:pPr>
        <w:tabs>
          <w:tab w:val="left" w:pos="474"/>
        </w:tabs>
        <w:ind w:left="113" w:right="160"/>
        <w:rPr>
          <w:sz w:val="24"/>
        </w:rPr>
      </w:pPr>
      <w:r>
        <w:rPr>
          <w:sz w:val="24"/>
        </w:rPr>
        <w:t xml:space="preserve">      </w:t>
      </w:r>
      <w:r w:rsidR="00CE3420" w:rsidRPr="00F10134">
        <w:rPr>
          <w:sz w:val="24"/>
        </w:rPr>
        <w:t xml:space="preserve">w tym zakresie </w:t>
      </w:r>
      <w:r w:rsidR="00C306C8" w:rsidRPr="00F10134">
        <w:rPr>
          <w:sz w:val="24"/>
        </w:rPr>
        <w:t>przepisami prawa.</w:t>
      </w:r>
    </w:p>
    <w:p w14:paraId="3F9A697E" w14:textId="58E24253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spacing w:before="121"/>
        <w:ind w:right="153"/>
        <w:jc w:val="both"/>
        <w:rPr>
          <w:sz w:val="24"/>
        </w:rPr>
      </w:pPr>
      <w:r>
        <w:rPr>
          <w:sz w:val="24"/>
        </w:rPr>
        <w:t xml:space="preserve">Osobą odpowiedzialną merytorycznie za przygotowanie zawodowe studenta/słuchacza jest </w:t>
      </w:r>
      <w:r w:rsidR="004B2E5A">
        <w:rPr>
          <w:sz w:val="24"/>
        </w:rPr>
        <w:t>Dziekan oraz Pełnomocnik Rektora ds. Praktyk</w:t>
      </w:r>
      <w:r w:rsidR="00EB14F4">
        <w:rPr>
          <w:sz w:val="24"/>
        </w:rPr>
        <w:t xml:space="preserve"> </w:t>
      </w:r>
      <w:r w:rsidR="004B2E5A">
        <w:rPr>
          <w:sz w:val="24"/>
        </w:rPr>
        <w:t>i Interesariuszy Zewnętrznych</w:t>
      </w:r>
      <w:r>
        <w:rPr>
          <w:sz w:val="24"/>
        </w:rPr>
        <w:t>, zwan</w:t>
      </w:r>
      <w:r w:rsidR="004B2E5A">
        <w:rPr>
          <w:sz w:val="24"/>
        </w:rPr>
        <w:t>y</w:t>
      </w:r>
      <w:r>
        <w:rPr>
          <w:sz w:val="24"/>
        </w:rPr>
        <w:t xml:space="preserve"> dalszej części „</w:t>
      </w:r>
      <w:r w:rsidR="005D7543">
        <w:rPr>
          <w:sz w:val="24"/>
        </w:rPr>
        <w:t>k</w:t>
      </w:r>
      <w:r w:rsidR="00CE3420">
        <w:rPr>
          <w:sz w:val="24"/>
        </w:rPr>
        <w:t>oordynatorem</w:t>
      </w:r>
      <w:r>
        <w:rPr>
          <w:sz w:val="24"/>
        </w:rPr>
        <w:t>”, który organizuje i nadzoruje przebieg praktyk.</w:t>
      </w:r>
    </w:p>
    <w:p w14:paraId="21CDEBDB" w14:textId="203CDDD7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ind w:right="153"/>
        <w:jc w:val="both"/>
        <w:rPr>
          <w:sz w:val="24"/>
        </w:rPr>
      </w:pPr>
      <w:r>
        <w:rPr>
          <w:sz w:val="24"/>
        </w:rPr>
        <w:t>Niniejszy</w:t>
      </w:r>
      <w:r w:rsidR="00B67A55">
        <w:rPr>
          <w:sz w:val="24"/>
        </w:rPr>
        <w:t xml:space="preserve"> </w:t>
      </w:r>
      <w:r>
        <w:rPr>
          <w:sz w:val="24"/>
        </w:rPr>
        <w:t>regulamin</w:t>
      </w:r>
      <w:r w:rsidR="00B67A55">
        <w:rPr>
          <w:sz w:val="24"/>
        </w:rPr>
        <w:t xml:space="preserve"> </w:t>
      </w:r>
      <w:r>
        <w:rPr>
          <w:sz w:val="24"/>
        </w:rPr>
        <w:t>określa</w:t>
      </w:r>
      <w:r w:rsidR="00B67A55">
        <w:rPr>
          <w:sz w:val="24"/>
        </w:rPr>
        <w:t xml:space="preserve"> </w:t>
      </w:r>
      <w:r>
        <w:rPr>
          <w:sz w:val="24"/>
        </w:rPr>
        <w:t>cele,</w:t>
      </w:r>
      <w:r w:rsidR="00B67A55">
        <w:rPr>
          <w:sz w:val="24"/>
        </w:rPr>
        <w:t xml:space="preserve"> </w:t>
      </w:r>
      <w:r>
        <w:rPr>
          <w:sz w:val="24"/>
        </w:rPr>
        <w:t>zasady</w:t>
      </w:r>
      <w:r w:rsidR="00B67A55">
        <w:rPr>
          <w:sz w:val="24"/>
        </w:rPr>
        <w:t xml:space="preserve"> </w:t>
      </w:r>
      <w:r>
        <w:rPr>
          <w:sz w:val="24"/>
        </w:rPr>
        <w:t>organizacji,</w:t>
      </w:r>
      <w:r w:rsidR="00B67A55">
        <w:rPr>
          <w:sz w:val="24"/>
        </w:rPr>
        <w:t xml:space="preserve"> </w:t>
      </w:r>
      <w:r>
        <w:rPr>
          <w:sz w:val="24"/>
        </w:rPr>
        <w:t>obowiązki</w:t>
      </w:r>
      <w:r w:rsidR="00B67A55">
        <w:rPr>
          <w:sz w:val="24"/>
        </w:rPr>
        <w:t xml:space="preserve"> </w:t>
      </w:r>
      <w:r>
        <w:rPr>
          <w:sz w:val="24"/>
        </w:rPr>
        <w:t>organizatorów</w:t>
      </w:r>
      <w:r w:rsidR="00B67A55">
        <w:rPr>
          <w:sz w:val="24"/>
        </w:rPr>
        <w:t xml:space="preserve"> </w:t>
      </w:r>
      <w:r>
        <w:rPr>
          <w:sz w:val="24"/>
        </w:rPr>
        <w:t>i uczestników praktyk w Uczelni.</w:t>
      </w:r>
    </w:p>
    <w:p w14:paraId="73DDE54E" w14:textId="1CF12B9F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ind w:right="153"/>
        <w:jc w:val="both"/>
        <w:rPr>
          <w:sz w:val="24"/>
        </w:rPr>
      </w:pPr>
      <w:r>
        <w:rPr>
          <w:sz w:val="24"/>
        </w:rPr>
        <w:t>Postanowienia</w:t>
      </w:r>
      <w:r w:rsidR="00B67A55">
        <w:rPr>
          <w:sz w:val="24"/>
        </w:rPr>
        <w:t xml:space="preserve"> </w:t>
      </w:r>
      <w:r>
        <w:rPr>
          <w:sz w:val="24"/>
        </w:rPr>
        <w:t>regulaminu</w:t>
      </w:r>
      <w:r w:rsidR="00B67A55">
        <w:rPr>
          <w:sz w:val="24"/>
        </w:rPr>
        <w:t xml:space="preserve"> </w:t>
      </w:r>
      <w:r>
        <w:rPr>
          <w:sz w:val="24"/>
        </w:rPr>
        <w:t>obowiązują</w:t>
      </w:r>
      <w:r w:rsidR="00B67A55">
        <w:rPr>
          <w:sz w:val="24"/>
        </w:rPr>
        <w:t xml:space="preserve"> </w:t>
      </w:r>
      <w:r>
        <w:rPr>
          <w:sz w:val="24"/>
        </w:rPr>
        <w:t>studentów</w:t>
      </w:r>
      <w:r w:rsidR="00B67A55">
        <w:rPr>
          <w:sz w:val="24"/>
        </w:rPr>
        <w:t xml:space="preserve"> </w:t>
      </w:r>
      <w:r>
        <w:rPr>
          <w:sz w:val="24"/>
        </w:rPr>
        <w:t>studiów</w:t>
      </w:r>
      <w:r w:rsidR="00B67A55">
        <w:rPr>
          <w:sz w:val="24"/>
        </w:rPr>
        <w:t xml:space="preserve"> </w:t>
      </w:r>
      <w:r>
        <w:rPr>
          <w:sz w:val="24"/>
        </w:rPr>
        <w:t>stacjonarnych</w:t>
      </w:r>
      <w:r w:rsidR="00B67A55">
        <w:rPr>
          <w:sz w:val="24"/>
        </w:rPr>
        <w:t xml:space="preserve"> </w:t>
      </w:r>
      <w:r>
        <w:rPr>
          <w:sz w:val="24"/>
        </w:rPr>
        <w:t>i niestacjonarnych studiujących na wszystkich kierunkach i specjalnościach prowadzonych w Uczelni.</w:t>
      </w:r>
    </w:p>
    <w:p w14:paraId="3BCFD036" w14:textId="7BD0A81E" w:rsidR="00BA1920" w:rsidRPr="00E84333" w:rsidRDefault="0062738F" w:rsidP="00E84333">
      <w:pPr>
        <w:pStyle w:val="Akapitzlist"/>
        <w:numPr>
          <w:ilvl w:val="0"/>
          <w:numId w:val="10"/>
        </w:numPr>
        <w:tabs>
          <w:tab w:val="left" w:pos="474"/>
        </w:tabs>
        <w:spacing w:before="66"/>
        <w:ind w:right="160"/>
        <w:jc w:val="both"/>
        <w:rPr>
          <w:sz w:val="24"/>
        </w:rPr>
      </w:pPr>
      <w:r w:rsidRPr="00CE3420">
        <w:rPr>
          <w:sz w:val="24"/>
        </w:rPr>
        <w:t xml:space="preserve">Szczegółowe cele, zakres i </w:t>
      </w:r>
      <w:r w:rsidR="005D7543">
        <w:rPr>
          <w:sz w:val="24"/>
        </w:rPr>
        <w:t>czas odbywania praktyk określa P</w:t>
      </w:r>
      <w:r w:rsidRPr="00CE3420">
        <w:rPr>
          <w:sz w:val="24"/>
        </w:rPr>
        <w:t xml:space="preserve">rogram </w:t>
      </w:r>
      <w:r w:rsidR="004B2E5A">
        <w:rPr>
          <w:sz w:val="24"/>
        </w:rPr>
        <w:t>P</w:t>
      </w:r>
      <w:r w:rsidRPr="00CE3420">
        <w:rPr>
          <w:sz w:val="24"/>
        </w:rPr>
        <w:t>raktyk dla danego kierunku, specjalności,</w:t>
      </w:r>
      <w:r w:rsidRPr="00CE3420">
        <w:rPr>
          <w:spacing w:val="-1"/>
          <w:sz w:val="24"/>
        </w:rPr>
        <w:t xml:space="preserve"> </w:t>
      </w:r>
      <w:r w:rsidRPr="00CE3420">
        <w:rPr>
          <w:sz w:val="24"/>
        </w:rPr>
        <w:t>specjalizacji</w:t>
      </w:r>
      <w:r w:rsidR="00CE3420" w:rsidRPr="00CE3420">
        <w:rPr>
          <w:sz w:val="24"/>
        </w:rPr>
        <w:t xml:space="preserve"> zatwierdzony przez D</w:t>
      </w:r>
      <w:r w:rsidR="004B2E5A">
        <w:rPr>
          <w:sz w:val="24"/>
        </w:rPr>
        <w:t>ziekana</w:t>
      </w:r>
      <w:r w:rsidR="00CE3420" w:rsidRPr="00CE3420">
        <w:rPr>
          <w:sz w:val="24"/>
        </w:rPr>
        <w:t>.</w:t>
      </w:r>
      <w:r w:rsidR="00CE3420">
        <w:rPr>
          <w:sz w:val="24"/>
        </w:rPr>
        <w:t xml:space="preserve"> </w:t>
      </w:r>
      <w:r w:rsidRPr="00CE3420">
        <w:rPr>
          <w:sz w:val="24"/>
        </w:rPr>
        <w:t xml:space="preserve">Program praktyk musi uwzględniać </w:t>
      </w:r>
      <w:r w:rsidR="007006F6">
        <w:rPr>
          <w:sz w:val="24"/>
        </w:rPr>
        <w:t xml:space="preserve">wytyczne Rozporządzenia Ministra Nauki i Szkolnictwa Wyższego, </w:t>
      </w:r>
      <w:r w:rsidRPr="00CE3420">
        <w:rPr>
          <w:sz w:val="24"/>
        </w:rPr>
        <w:t xml:space="preserve">zakładane efekty </w:t>
      </w:r>
      <w:r w:rsidR="004B2E5A">
        <w:rPr>
          <w:sz w:val="24"/>
        </w:rPr>
        <w:t>uczenia</w:t>
      </w:r>
      <w:r w:rsidRPr="00CE3420">
        <w:rPr>
          <w:sz w:val="24"/>
        </w:rPr>
        <w:t xml:space="preserve"> </w:t>
      </w:r>
      <w:r w:rsidR="00F10134">
        <w:rPr>
          <w:sz w:val="24"/>
        </w:rPr>
        <w:t xml:space="preserve">się </w:t>
      </w:r>
      <w:r w:rsidRPr="00CE3420">
        <w:rPr>
          <w:sz w:val="24"/>
        </w:rPr>
        <w:t>w zakresie wiedzy, umiejętności i kompetencji</w:t>
      </w:r>
      <w:r w:rsidRPr="00CE3420">
        <w:rPr>
          <w:spacing w:val="-1"/>
          <w:sz w:val="24"/>
        </w:rPr>
        <w:t xml:space="preserve"> </w:t>
      </w:r>
      <w:r w:rsidRPr="00CE3420">
        <w:rPr>
          <w:sz w:val="24"/>
        </w:rPr>
        <w:t>społecznych.</w:t>
      </w:r>
    </w:p>
    <w:p w14:paraId="2E736EF3" w14:textId="53FF8A2B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spacing w:before="121"/>
        <w:ind w:right="153"/>
        <w:jc w:val="both"/>
        <w:rPr>
          <w:sz w:val="24"/>
        </w:rPr>
      </w:pPr>
      <w:r>
        <w:rPr>
          <w:sz w:val="24"/>
        </w:rPr>
        <w:t>Programy praktyk dla studentów pierwszego i drugiego stopnia opiniowane s</w:t>
      </w:r>
      <w:r w:rsidR="00C75D76">
        <w:rPr>
          <w:sz w:val="24"/>
        </w:rPr>
        <w:t>ą przez Samorząd Studentów Uczelni</w:t>
      </w:r>
      <w:r>
        <w:rPr>
          <w:sz w:val="24"/>
        </w:rPr>
        <w:t>.</w:t>
      </w:r>
    </w:p>
    <w:p w14:paraId="1D74371F" w14:textId="61ECCD8F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rPr>
          <w:sz w:val="24"/>
        </w:rPr>
      </w:pPr>
      <w:r>
        <w:rPr>
          <w:sz w:val="24"/>
        </w:rPr>
        <w:t xml:space="preserve">Programy praktyk mogą być realizowane po zasięgnięciu opinii </w:t>
      </w:r>
      <w:r w:rsidR="00CE3420">
        <w:rPr>
          <w:sz w:val="24"/>
        </w:rPr>
        <w:t>Komisji</w:t>
      </w:r>
      <w:r>
        <w:rPr>
          <w:sz w:val="24"/>
        </w:rPr>
        <w:t xml:space="preserve"> ds. Jakości</w:t>
      </w:r>
      <w:r>
        <w:rPr>
          <w:spacing w:val="-14"/>
          <w:sz w:val="24"/>
        </w:rPr>
        <w:t xml:space="preserve"> </w:t>
      </w:r>
      <w:r>
        <w:rPr>
          <w:sz w:val="24"/>
        </w:rPr>
        <w:t>Kształcenia.</w:t>
      </w:r>
    </w:p>
    <w:p w14:paraId="0E7367BF" w14:textId="6CCACF0A" w:rsidR="00BA1920" w:rsidRDefault="005D7543">
      <w:pPr>
        <w:pStyle w:val="Akapitzlist"/>
        <w:numPr>
          <w:ilvl w:val="0"/>
          <w:numId w:val="10"/>
        </w:numPr>
        <w:tabs>
          <w:tab w:val="left" w:pos="474"/>
        </w:tabs>
        <w:ind w:right="150"/>
        <w:jc w:val="both"/>
        <w:rPr>
          <w:sz w:val="24"/>
        </w:rPr>
      </w:pPr>
      <w:r>
        <w:rPr>
          <w:sz w:val="24"/>
        </w:rPr>
        <w:t>Przy opracowywaniu P</w:t>
      </w:r>
      <w:r w:rsidR="0062738F">
        <w:rPr>
          <w:sz w:val="24"/>
        </w:rPr>
        <w:t>rogramów praktyk wykorzystuje się wnioski z ankiet, sprawozdań dotyczących jakości kształcenia na poszczególnych kierunkach studiów, monitorowania karier zawodowych absolwentów, opinii zakładowego opiekuna praktyki o odbytej praktyce, sprawozdań ze spotkań z interesariuszami</w:t>
      </w:r>
      <w:r w:rsidR="0062738F">
        <w:rPr>
          <w:spacing w:val="-2"/>
          <w:sz w:val="24"/>
        </w:rPr>
        <w:t xml:space="preserve"> </w:t>
      </w:r>
      <w:r w:rsidR="0062738F">
        <w:rPr>
          <w:sz w:val="24"/>
        </w:rPr>
        <w:t>zewnętrznymi.</w:t>
      </w:r>
    </w:p>
    <w:p w14:paraId="454319E4" w14:textId="77777777" w:rsidR="008225D7" w:rsidRDefault="0062738F">
      <w:pPr>
        <w:pStyle w:val="Akapitzlist"/>
        <w:numPr>
          <w:ilvl w:val="0"/>
          <w:numId w:val="10"/>
        </w:numPr>
        <w:tabs>
          <w:tab w:val="left" w:pos="474"/>
        </w:tabs>
        <w:ind w:right="153"/>
        <w:jc w:val="both"/>
        <w:rPr>
          <w:sz w:val="24"/>
        </w:rPr>
      </w:pPr>
      <w:r>
        <w:rPr>
          <w:sz w:val="24"/>
        </w:rPr>
        <w:t xml:space="preserve">W stosunku do studenta/ słuchacza odbywającego praktykę stosuje się odpowiednio przepisy prawa o ochronie praw kobiet i osób młodocianych, o dyscyplinie pracy oraz bezpieczeństwie </w:t>
      </w:r>
    </w:p>
    <w:p w14:paraId="7C5FC8CC" w14:textId="12992DB3" w:rsidR="00BA1920" w:rsidRPr="0094583D" w:rsidRDefault="0094583D" w:rsidP="0094583D">
      <w:pPr>
        <w:tabs>
          <w:tab w:val="left" w:pos="474"/>
        </w:tabs>
        <w:ind w:right="153"/>
        <w:rPr>
          <w:sz w:val="24"/>
        </w:rPr>
      </w:pPr>
      <w:r>
        <w:rPr>
          <w:sz w:val="24"/>
        </w:rPr>
        <w:t xml:space="preserve">        </w:t>
      </w:r>
      <w:r w:rsidR="0062738F" w:rsidRPr="0094583D">
        <w:rPr>
          <w:sz w:val="24"/>
        </w:rPr>
        <w:t>i higienie</w:t>
      </w:r>
      <w:r w:rsidR="0062738F" w:rsidRPr="0094583D">
        <w:rPr>
          <w:spacing w:val="-2"/>
          <w:sz w:val="24"/>
        </w:rPr>
        <w:t xml:space="preserve"> </w:t>
      </w:r>
      <w:r w:rsidR="0062738F" w:rsidRPr="0094583D">
        <w:rPr>
          <w:sz w:val="24"/>
        </w:rPr>
        <w:t>pracy.</w:t>
      </w:r>
    </w:p>
    <w:p w14:paraId="01A74614" w14:textId="77777777" w:rsidR="00BA1920" w:rsidRDefault="0062738F">
      <w:pPr>
        <w:pStyle w:val="Akapitzlist"/>
        <w:numPr>
          <w:ilvl w:val="0"/>
          <w:numId w:val="10"/>
        </w:numPr>
        <w:tabs>
          <w:tab w:val="left" w:pos="474"/>
        </w:tabs>
        <w:rPr>
          <w:sz w:val="24"/>
        </w:rPr>
      </w:pPr>
      <w:r>
        <w:rPr>
          <w:sz w:val="24"/>
        </w:rPr>
        <w:t>Przy organizacji praktyki uwzględnia się potrzeby studentów/słuchaczy</w:t>
      </w:r>
      <w:r>
        <w:rPr>
          <w:spacing w:val="-20"/>
          <w:sz w:val="24"/>
        </w:rPr>
        <w:t xml:space="preserve"> </w:t>
      </w:r>
      <w:r>
        <w:rPr>
          <w:sz w:val="24"/>
        </w:rPr>
        <w:t>niepełnosprawnych.</w:t>
      </w:r>
    </w:p>
    <w:p w14:paraId="7FA14BEF" w14:textId="392FD945" w:rsidR="00BA1920" w:rsidRPr="005D7543" w:rsidRDefault="00C306C8" w:rsidP="005D7543">
      <w:pPr>
        <w:rPr>
          <w:sz w:val="26"/>
          <w:szCs w:val="24"/>
        </w:rPr>
      </w:pPr>
      <w:r>
        <w:rPr>
          <w:sz w:val="26"/>
        </w:rPr>
        <w:br w:type="page"/>
      </w:r>
    </w:p>
    <w:p w14:paraId="1DAB9DB2" w14:textId="77777777" w:rsidR="0094583D" w:rsidRDefault="0094583D">
      <w:pPr>
        <w:pStyle w:val="Nagwek1"/>
        <w:spacing w:before="222"/>
      </w:pPr>
    </w:p>
    <w:p w14:paraId="4B0D5685" w14:textId="197AF8E8" w:rsidR="00BA1920" w:rsidRDefault="0062738F">
      <w:pPr>
        <w:pStyle w:val="Nagwek1"/>
        <w:spacing w:before="222"/>
      </w:pPr>
      <w:r>
        <w:t xml:space="preserve">§ </w:t>
      </w:r>
      <w:r w:rsidR="00C306C8">
        <w:t>2</w:t>
      </w:r>
    </w:p>
    <w:p w14:paraId="59BD1A7F" w14:textId="77777777" w:rsidR="00BA1920" w:rsidRDefault="00BA1920">
      <w:pPr>
        <w:pStyle w:val="Tekstpodstawowy"/>
        <w:spacing w:before="0"/>
        <w:ind w:left="0" w:firstLine="0"/>
        <w:rPr>
          <w:b/>
          <w:sz w:val="20"/>
        </w:rPr>
      </w:pPr>
    </w:p>
    <w:p w14:paraId="46AE6B21" w14:textId="77777777" w:rsidR="00BA1920" w:rsidRDefault="00BA1920">
      <w:pPr>
        <w:pStyle w:val="Tekstpodstawowy"/>
        <w:spacing w:before="1"/>
        <w:ind w:left="0" w:firstLine="0"/>
        <w:rPr>
          <w:b/>
          <w:sz w:val="17"/>
        </w:rPr>
      </w:pPr>
    </w:p>
    <w:p w14:paraId="2C50A788" w14:textId="77777777" w:rsidR="00BA1920" w:rsidRDefault="0062738F">
      <w:pPr>
        <w:spacing w:before="90"/>
        <w:ind w:left="3599" w:right="3637"/>
        <w:jc w:val="center"/>
        <w:rPr>
          <w:b/>
          <w:sz w:val="24"/>
        </w:rPr>
      </w:pPr>
      <w:r>
        <w:rPr>
          <w:b/>
          <w:sz w:val="24"/>
        </w:rPr>
        <w:t>Cele praktyk</w:t>
      </w:r>
    </w:p>
    <w:p w14:paraId="7B4FBE1B" w14:textId="77777777" w:rsidR="006C6432" w:rsidRDefault="006C6432">
      <w:pPr>
        <w:pStyle w:val="Tekstpodstawowy"/>
        <w:spacing w:before="115"/>
        <w:ind w:left="113" w:firstLine="0"/>
      </w:pPr>
    </w:p>
    <w:p w14:paraId="2D37DE61" w14:textId="5BBCF6AA" w:rsidR="00BA1920" w:rsidRDefault="0062738F">
      <w:pPr>
        <w:pStyle w:val="Tekstpodstawowy"/>
        <w:spacing w:before="115"/>
        <w:ind w:left="113" w:firstLine="0"/>
      </w:pPr>
      <w:r>
        <w:t>Do ogólnych celów praktyki zalicza się:</w:t>
      </w:r>
    </w:p>
    <w:p w14:paraId="535AFE23" w14:textId="5E9F5C13" w:rsidR="00BA1920" w:rsidRPr="0013765C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 w:rsidRPr="0013765C">
        <w:rPr>
          <w:sz w:val="24"/>
        </w:rPr>
        <w:t>wprowadzenie do praktycznego wykonywania zawodu, do którego przygotowują studia na poszczególnych kierunkach, specjalnościach oraz zakresach studiów podyplomowych;</w:t>
      </w:r>
    </w:p>
    <w:p w14:paraId="64D468D1" w14:textId="64CF3C08" w:rsidR="00BA1920" w:rsidRPr="0094583D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wykształcenie umiejętności zastosowania wiedzy teoret</w:t>
      </w:r>
      <w:r w:rsidR="008225D7">
        <w:rPr>
          <w:sz w:val="24"/>
        </w:rPr>
        <w:t xml:space="preserve">ycznej zdobytej w toku studiów </w:t>
      </w:r>
      <w:r w:rsidR="008225D7" w:rsidRPr="0094583D">
        <w:rPr>
          <w:sz w:val="24"/>
        </w:rPr>
        <w:t xml:space="preserve">w </w:t>
      </w:r>
      <w:r w:rsidRPr="0094583D">
        <w:rPr>
          <w:sz w:val="24"/>
        </w:rPr>
        <w:t>praktyce – integracja wiedzy teoretycznej z</w:t>
      </w:r>
      <w:r w:rsidRPr="0013765C">
        <w:rPr>
          <w:sz w:val="24"/>
        </w:rPr>
        <w:t xml:space="preserve"> </w:t>
      </w:r>
      <w:r w:rsidRPr="0094583D">
        <w:rPr>
          <w:sz w:val="24"/>
        </w:rPr>
        <w:t>praktyką;</w:t>
      </w:r>
    </w:p>
    <w:p w14:paraId="43C60D8A" w14:textId="69E61366" w:rsidR="00BA1920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poznawanie środowiska zawodowego, radzenie sobie w trudnych sytuacjach oraz rozwiązywanie realnych problemów</w:t>
      </w:r>
      <w:r w:rsidRPr="0013765C">
        <w:rPr>
          <w:sz w:val="24"/>
        </w:rPr>
        <w:t xml:space="preserve"> </w:t>
      </w:r>
      <w:r>
        <w:rPr>
          <w:sz w:val="24"/>
        </w:rPr>
        <w:t>zawodowych;</w:t>
      </w:r>
    </w:p>
    <w:p w14:paraId="3A831C7A" w14:textId="114FB37C" w:rsidR="005D7543" w:rsidRPr="0094583D" w:rsidRDefault="005D7543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 xml:space="preserve">rozwój kompetencji zawodowych studenta w ramach wybranego kierunku, zdobycie </w:t>
      </w:r>
      <w:r w:rsidRPr="0094583D">
        <w:rPr>
          <w:sz w:val="24"/>
        </w:rPr>
        <w:t>i pogłębienie umiejętności praktycznych;</w:t>
      </w:r>
    </w:p>
    <w:p w14:paraId="20024B64" w14:textId="77777777" w:rsidR="00BA1920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zdobywanie doświadczenia w samodzielnym i zespołowym wykonywaniu obowiązków zawodowych;</w:t>
      </w:r>
    </w:p>
    <w:p w14:paraId="1312F028" w14:textId="1EDFDEF9" w:rsidR="00BA1920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poznanie organizacji pracy</w:t>
      </w:r>
      <w:r w:rsidR="005D7543">
        <w:rPr>
          <w:sz w:val="24"/>
        </w:rPr>
        <w:t xml:space="preserve"> i warun</w:t>
      </w:r>
      <w:r w:rsidR="00C75D76">
        <w:rPr>
          <w:sz w:val="24"/>
        </w:rPr>
        <w:t>ków w różnych zakładach pracy</w:t>
      </w:r>
      <w:r>
        <w:rPr>
          <w:sz w:val="24"/>
        </w:rPr>
        <w:t>;</w:t>
      </w:r>
    </w:p>
    <w:p w14:paraId="5893E42E" w14:textId="7E33162B" w:rsidR="00BA1920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kształtowanie wysokiej kultury zawodowej oraz postaw etycznych właściwych dla danej organizacji pracy odpowiadającej współczesnym tendencjom w gospodarce, administracji i</w:t>
      </w:r>
      <w:r w:rsidR="00C306C8">
        <w:rPr>
          <w:sz w:val="24"/>
        </w:rPr>
        <w:t> </w:t>
      </w:r>
      <w:r>
        <w:rPr>
          <w:sz w:val="24"/>
        </w:rPr>
        <w:t>nauce;</w:t>
      </w:r>
    </w:p>
    <w:p w14:paraId="3CA594A6" w14:textId="6314F84C" w:rsidR="00BA1920" w:rsidRPr="0094583D" w:rsidRDefault="0062738F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>uświadomienie znaczenia twórczej i poszukującej postawy w procesie edukacyjnym oraz wzmocnienie motywacji do pracy zawodowej, poprzez doskonalenie kompetencji zawodowych</w:t>
      </w:r>
      <w:r w:rsidR="0094583D">
        <w:rPr>
          <w:sz w:val="24"/>
        </w:rPr>
        <w:t xml:space="preserve"> </w:t>
      </w:r>
      <w:r w:rsidR="00DF14A3">
        <w:rPr>
          <w:sz w:val="24"/>
        </w:rPr>
        <w:t xml:space="preserve">       </w:t>
      </w:r>
      <w:r w:rsidRPr="0094583D">
        <w:rPr>
          <w:sz w:val="24"/>
        </w:rPr>
        <w:t>i</w:t>
      </w:r>
      <w:r w:rsidRPr="0013765C">
        <w:rPr>
          <w:sz w:val="24"/>
        </w:rPr>
        <w:t xml:space="preserve"> </w:t>
      </w:r>
      <w:r w:rsidRPr="0094583D">
        <w:rPr>
          <w:sz w:val="24"/>
        </w:rPr>
        <w:t>osobistych;</w:t>
      </w:r>
    </w:p>
    <w:p w14:paraId="7366DB0A" w14:textId="7919A390" w:rsidR="004F103A" w:rsidRPr="0094583D" w:rsidRDefault="004F103A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 xml:space="preserve">kształtowanie spostrzegawczości oraz zdolności samodzielnego i krytycznego myślenia </w:t>
      </w:r>
      <w:r w:rsidR="00DF14A3">
        <w:rPr>
          <w:sz w:val="24"/>
        </w:rPr>
        <w:t xml:space="preserve">                       </w:t>
      </w:r>
      <w:r w:rsidRPr="0094583D">
        <w:rPr>
          <w:sz w:val="24"/>
        </w:rPr>
        <w:t>i zdolności planowania czasu pracy;</w:t>
      </w:r>
    </w:p>
    <w:p w14:paraId="37447946" w14:textId="2166A415" w:rsidR="00BA1920" w:rsidRDefault="0094583D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 xml:space="preserve"> </w:t>
      </w:r>
      <w:r w:rsidR="0062738F">
        <w:rPr>
          <w:sz w:val="24"/>
        </w:rPr>
        <w:t xml:space="preserve">gromadzenie materiałów </w:t>
      </w:r>
      <w:r w:rsidR="005D2AD3">
        <w:rPr>
          <w:sz w:val="24"/>
        </w:rPr>
        <w:t xml:space="preserve">i doświadczeń </w:t>
      </w:r>
      <w:r w:rsidR="0062738F">
        <w:rPr>
          <w:sz w:val="24"/>
        </w:rPr>
        <w:t>nie</w:t>
      </w:r>
      <w:r w:rsidR="005D2AD3">
        <w:rPr>
          <w:sz w:val="24"/>
        </w:rPr>
        <w:t xml:space="preserve">zbędnych lub wspomagających w </w:t>
      </w:r>
      <w:r w:rsidR="0062738F">
        <w:rPr>
          <w:sz w:val="24"/>
        </w:rPr>
        <w:t>p</w:t>
      </w:r>
      <w:r w:rsidR="004F103A">
        <w:rPr>
          <w:sz w:val="24"/>
        </w:rPr>
        <w:t xml:space="preserve">isaniu pracy </w:t>
      </w:r>
      <w:r>
        <w:rPr>
          <w:sz w:val="24"/>
        </w:rPr>
        <w:t xml:space="preserve"> </w:t>
      </w:r>
      <w:r w:rsidR="004F103A">
        <w:rPr>
          <w:sz w:val="24"/>
        </w:rPr>
        <w:t>dyplomowej</w:t>
      </w:r>
      <w:r w:rsidR="0062738F">
        <w:rPr>
          <w:sz w:val="24"/>
        </w:rPr>
        <w:t>;</w:t>
      </w:r>
    </w:p>
    <w:p w14:paraId="3CA36473" w14:textId="79B16BC1" w:rsidR="004F103A" w:rsidRDefault="0094583D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 xml:space="preserve"> </w:t>
      </w:r>
      <w:r w:rsidR="0062738F">
        <w:rPr>
          <w:sz w:val="24"/>
        </w:rPr>
        <w:t>przyjęcie przez studenta odpowiedzial</w:t>
      </w:r>
      <w:r w:rsidR="004F103A">
        <w:rPr>
          <w:sz w:val="24"/>
        </w:rPr>
        <w:t>ności za własne kształcenie</w:t>
      </w:r>
    </w:p>
    <w:p w14:paraId="58ED4B85" w14:textId="66D7C358" w:rsidR="00BA1920" w:rsidRDefault="004F103A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</w:pPr>
      <w:r>
        <w:rPr>
          <w:sz w:val="24"/>
        </w:rPr>
        <w:t xml:space="preserve"> umożliwienie studentowi dokonania oceny rynku pracy, weryfikacji jego predyspozycji do wykonywania zawodu, poznanie oczekiwań pracodawców względem pracowników i nawiązanie kontaktów zawodowych niezbędnych do podjęcia pracy w przyszłości</w:t>
      </w:r>
      <w:r w:rsidR="0062738F">
        <w:rPr>
          <w:sz w:val="24"/>
        </w:rPr>
        <w:t>.</w:t>
      </w:r>
    </w:p>
    <w:p w14:paraId="22770609" w14:textId="77777777" w:rsidR="00BA1920" w:rsidRDefault="00BA1920" w:rsidP="0013765C">
      <w:pPr>
        <w:pStyle w:val="Akapitzlist"/>
        <w:numPr>
          <w:ilvl w:val="0"/>
          <w:numId w:val="14"/>
        </w:numPr>
        <w:tabs>
          <w:tab w:val="left" w:pos="474"/>
        </w:tabs>
        <w:spacing w:before="115"/>
        <w:ind w:left="426" w:right="99"/>
        <w:rPr>
          <w:sz w:val="24"/>
        </w:rPr>
        <w:sectPr w:rsidR="00BA1920">
          <w:footerReference w:type="default" r:id="rId8"/>
          <w:pgSz w:w="11910" w:h="16840"/>
          <w:pgMar w:top="1040" w:right="980" w:bottom="1060" w:left="1020" w:header="0" w:footer="786" w:gutter="0"/>
          <w:cols w:space="708"/>
        </w:sectPr>
      </w:pPr>
    </w:p>
    <w:p w14:paraId="284B48C6" w14:textId="77777777" w:rsidR="00A70BCC" w:rsidRDefault="00A70BCC">
      <w:pPr>
        <w:pStyle w:val="Nagwek1"/>
        <w:spacing w:before="71"/>
      </w:pPr>
    </w:p>
    <w:p w14:paraId="4B2F3D25" w14:textId="5E4F6E67" w:rsidR="00BA1920" w:rsidRDefault="0062738F">
      <w:pPr>
        <w:pStyle w:val="Nagwek1"/>
        <w:spacing w:before="71"/>
      </w:pPr>
      <w:r>
        <w:t xml:space="preserve">§ </w:t>
      </w:r>
      <w:r w:rsidR="00C306C8">
        <w:t>3</w:t>
      </w:r>
    </w:p>
    <w:p w14:paraId="6E497EEB" w14:textId="267FB8CF" w:rsidR="00BA1920" w:rsidRDefault="0062738F">
      <w:pPr>
        <w:spacing w:before="120"/>
        <w:ind w:left="2921"/>
        <w:rPr>
          <w:b/>
          <w:sz w:val="24"/>
        </w:rPr>
      </w:pPr>
      <w:r>
        <w:rPr>
          <w:b/>
          <w:sz w:val="24"/>
        </w:rPr>
        <w:t>Czas trwania praktyki i jej organizacja</w:t>
      </w:r>
    </w:p>
    <w:p w14:paraId="0CE1B40B" w14:textId="77777777" w:rsidR="0094583D" w:rsidRDefault="0094583D">
      <w:pPr>
        <w:spacing w:before="120"/>
        <w:ind w:left="2921"/>
        <w:rPr>
          <w:b/>
          <w:sz w:val="24"/>
        </w:rPr>
      </w:pPr>
    </w:p>
    <w:p w14:paraId="1496EC58" w14:textId="067FF2BE" w:rsidR="00BA1920" w:rsidRPr="0094583D" w:rsidRDefault="0062738F" w:rsidP="0094583D">
      <w:pPr>
        <w:pStyle w:val="Akapitzlist"/>
        <w:numPr>
          <w:ilvl w:val="0"/>
          <w:numId w:val="8"/>
        </w:numPr>
        <w:tabs>
          <w:tab w:val="left" w:pos="474"/>
        </w:tabs>
        <w:spacing w:before="115"/>
        <w:ind w:right="153"/>
        <w:jc w:val="both"/>
        <w:rPr>
          <w:sz w:val="24"/>
        </w:rPr>
      </w:pPr>
      <w:r>
        <w:rPr>
          <w:sz w:val="24"/>
        </w:rPr>
        <w:t>Wymiar</w:t>
      </w:r>
      <w:r w:rsidR="00B67A55">
        <w:rPr>
          <w:sz w:val="24"/>
        </w:rPr>
        <w:t xml:space="preserve"> </w:t>
      </w:r>
      <w:r>
        <w:rPr>
          <w:sz w:val="24"/>
        </w:rPr>
        <w:t>czasu</w:t>
      </w:r>
      <w:r w:rsidR="00B67A55">
        <w:rPr>
          <w:sz w:val="24"/>
        </w:rPr>
        <w:t xml:space="preserve"> </w:t>
      </w:r>
      <w:r>
        <w:rPr>
          <w:sz w:val="24"/>
        </w:rPr>
        <w:t>praktyki</w:t>
      </w:r>
      <w:r w:rsidR="00B67A55">
        <w:rPr>
          <w:sz w:val="24"/>
        </w:rPr>
        <w:t xml:space="preserve"> </w:t>
      </w:r>
      <w:r>
        <w:rPr>
          <w:sz w:val="24"/>
        </w:rPr>
        <w:t>na</w:t>
      </w:r>
      <w:r w:rsidR="00B67A55">
        <w:rPr>
          <w:sz w:val="24"/>
        </w:rPr>
        <w:t xml:space="preserve"> </w:t>
      </w:r>
      <w:r>
        <w:rPr>
          <w:sz w:val="24"/>
        </w:rPr>
        <w:t>poszczególnych</w:t>
      </w:r>
      <w:r w:rsidR="00B67A55">
        <w:rPr>
          <w:sz w:val="24"/>
        </w:rPr>
        <w:t xml:space="preserve"> </w:t>
      </w:r>
      <w:r>
        <w:rPr>
          <w:sz w:val="24"/>
        </w:rPr>
        <w:t>kierunkach</w:t>
      </w:r>
      <w:r w:rsidR="00B67A55">
        <w:rPr>
          <w:sz w:val="24"/>
        </w:rPr>
        <w:t xml:space="preserve"> </w:t>
      </w:r>
      <w:r>
        <w:rPr>
          <w:sz w:val="24"/>
        </w:rPr>
        <w:t>studiów,</w:t>
      </w:r>
      <w:r w:rsidR="00B67A55">
        <w:rPr>
          <w:sz w:val="24"/>
        </w:rPr>
        <w:t xml:space="preserve"> </w:t>
      </w:r>
      <w:r>
        <w:rPr>
          <w:sz w:val="24"/>
        </w:rPr>
        <w:t>specjalnościach,</w:t>
      </w:r>
      <w:r w:rsidR="00B67A55">
        <w:rPr>
          <w:sz w:val="24"/>
        </w:rPr>
        <w:t xml:space="preserve"> </w:t>
      </w:r>
      <w:r>
        <w:rPr>
          <w:sz w:val="24"/>
        </w:rPr>
        <w:t xml:space="preserve">formach </w:t>
      </w:r>
      <w:r w:rsidR="00A3088F">
        <w:rPr>
          <w:sz w:val="24"/>
        </w:rPr>
        <w:t xml:space="preserve">                 </w:t>
      </w:r>
      <w:r w:rsidRPr="0094583D">
        <w:rPr>
          <w:sz w:val="24"/>
        </w:rPr>
        <w:t xml:space="preserve">i poziomach kształcenia oraz na studiach podyplomowych określają programy kształcenia uchwalane przez Radę </w:t>
      </w:r>
      <w:r w:rsidR="0094583D">
        <w:rPr>
          <w:sz w:val="24"/>
        </w:rPr>
        <w:t>Wydziału</w:t>
      </w:r>
      <w:r w:rsidRPr="0094583D">
        <w:rPr>
          <w:sz w:val="24"/>
        </w:rPr>
        <w:t xml:space="preserve"> dla danego cyklu</w:t>
      </w:r>
      <w:r w:rsidRPr="0094583D">
        <w:rPr>
          <w:spacing w:val="1"/>
          <w:sz w:val="24"/>
        </w:rPr>
        <w:t xml:space="preserve"> </w:t>
      </w:r>
      <w:r w:rsidRPr="0094583D">
        <w:rPr>
          <w:sz w:val="24"/>
        </w:rPr>
        <w:t>kształcenia.</w:t>
      </w:r>
    </w:p>
    <w:p w14:paraId="7603E94F" w14:textId="01CE9078" w:rsidR="00BA1920" w:rsidRDefault="0062738F" w:rsidP="004F103A">
      <w:pPr>
        <w:pStyle w:val="Akapitzlist"/>
        <w:numPr>
          <w:ilvl w:val="0"/>
          <w:numId w:val="8"/>
        </w:numPr>
        <w:tabs>
          <w:tab w:val="left" w:pos="474"/>
        </w:tabs>
        <w:spacing w:before="121"/>
        <w:ind w:right="153"/>
        <w:jc w:val="both"/>
        <w:rPr>
          <w:sz w:val="24"/>
        </w:rPr>
      </w:pPr>
      <w:r>
        <w:rPr>
          <w:sz w:val="24"/>
        </w:rPr>
        <w:t>Programy praktyk przygotowywane są przez D</w:t>
      </w:r>
      <w:r w:rsidR="00550EB8">
        <w:rPr>
          <w:sz w:val="24"/>
        </w:rPr>
        <w:t>ziekana</w:t>
      </w:r>
      <w:r>
        <w:rPr>
          <w:sz w:val="24"/>
        </w:rPr>
        <w:t xml:space="preserve"> dla poszczególnych kierunków </w:t>
      </w:r>
      <w:r w:rsidR="00A3088F">
        <w:rPr>
          <w:sz w:val="24"/>
        </w:rPr>
        <w:t xml:space="preserve">                        </w:t>
      </w:r>
      <w:r>
        <w:rPr>
          <w:sz w:val="24"/>
        </w:rPr>
        <w:t>i specjalności lub dla form i poziomów kształcenia dla danego naboru</w:t>
      </w:r>
      <w:r>
        <w:rPr>
          <w:spacing w:val="-5"/>
          <w:sz w:val="24"/>
        </w:rPr>
        <w:t xml:space="preserve"> </w:t>
      </w:r>
      <w:r w:rsidR="004F103A">
        <w:rPr>
          <w:sz w:val="24"/>
        </w:rPr>
        <w:t>studiów oraz</w:t>
      </w:r>
      <w:r w:rsidRPr="004F103A">
        <w:rPr>
          <w:sz w:val="24"/>
        </w:rPr>
        <w:t xml:space="preserve"> dla daneg</w:t>
      </w:r>
      <w:r w:rsidR="004F103A" w:rsidRPr="004F103A">
        <w:rPr>
          <w:sz w:val="24"/>
        </w:rPr>
        <w:t>o zakresu studiów podyplomowych</w:t>
      </w:r>
      <w:r w:rsidR="004F103A">
        <w:rPr>
          <w:sz w:val="24"/>
        </w:rPr>
        <w:t>;</w:t>
      </w:r>
    </w:p>
    <w:p w14:paraId="08E1C5D6" w14:textId="17BF3EDE" w:rsidR="0094583D" w:rsidRDefault="0094583D" w:rsidP="004F103A">
      <w:pPr>
        <w:pStyle w:val="Akapitzlist"/>
        <w:numPr>
          <w:ilvl w:val="0"/>
          <w:numId w:val="8"/>
        </w:numPr>
        <w:tabs>
          <w:tab w:val="left" w:pos="474"/>
        </w:tabs>
        <w:spacing w:before="121"/>
        <w:ind w:right="153"/>
        <w:jc w:val="both"/>
        <w:rPr>
          <w:sz w:val="24"/>
        </w:rPr>
      </w:pPr>
      <w:r>
        <w:rPr>
          <w:sz w:val="24"/>
        </w:rPr>
        <w:t>Program studiów o profilu praktycznym przewiduje co najmniej:</w:t>
      </w:r>
    </w:p>
    <w:p w14:paraId="7FD97B88" w14:textId="15CB64BC" w:rsidR="0094583D" w:rsidRPr="0094583D" w:rsidRDefault="0094583D" w:rsidP="00DF14A3">
      <w:pPr>
        <w:pStyle w:val="Akapitzlist"/>
        <w:numPr>
          <w:ilvl w:val="0"/>
          <w:numId w:val="13"/>
        </w:numPr>
        <w:tabs>
          <w:tab w:val="left" w:pos="474"/>
        </w:tabs>
        <w:spacing w:before="121"/>
        <w:ind w:right="153"/>
        <w:rPr>
          <w:sz w:val="24"/>
        </w:rPr>
      </w:pPr>
      <w:r w:rsidRPr="00A3088F">
        <w:rPr>
          <w:b/>
          <w:bCs/>
          <w:sz w:val="24"/>
        </w:rPr>
        <w:t>6 miesięcy</w:t>
      </w:r>
      <w:r w:rsidRPr="00F34FF1">
        <w:rPr>
          <w:sz w:val="24"/>
        </w:rPr>
        <w:t xml:space="preserve"> - w przypadku studiów pierwszego stopnia </w:t>
      </w:r>
      <w:r w:rsidR="00A3088F">
        <w:rPr>
          <w:sz w:val="24"/>
        </w:rPr>
        <w:t>na wszystkich kierunkach nauczania</w:t>
      </w:r>
      <w:r w:rsidR="00DF14A3">
        <w:rPr>
          <w:sz w:val="24"/>
        </w:rPr>
        <w:t>:</w:t>
      </w:r>
      <w:r w:rsidR="00A3088F">
        <w:rPr>
          <w:sz w:val="24"/>
        </w:rPr>
        <w:t xml:space="preserve"> </w:t>
      </w:r>
      <w:r w:rsidR="00F34FF1" w:rsidRPr="00F34FF1">
        <w:rPr>
          <w:sz w:val="24"/>
        </w:rPr>
        <w:t xml:space="preserve">tj. </w:t>
      </w:r>
      <w:r w:rsidR="00A3088F">
        <w:rPr>
          <w:sz w:val="24"/>
        </w:rPr>
        <w:t xml:space="preserve">24 tygodnie, 120 dni roboczych, </w:t>
      </w:r>
      <w:r w:rsidR="00A70BCC">
        <w:rPr>
          <w:b/>
          <w:bCs/>
          <w:sz w:val="24"/>
        </w:rPr>
        <w:t>96</w:t>
      </w:r>
      <w:r w:rsidR="00A3088F" w:rsidRPr="006C6432">
        <w:rPr>
          <w:b/>
          <w:bCs/>
          <w:sz w:val="24"/>
        </w:rPr>
        <w:t>0 godzin</w:t>
      </w:r>
      <w:r w:rsidR="00A3088F">
        <w:rPr>
          <w:sz w:val="24"/>
        </w:rPr>
        <w:t xml:space="preserve"> akademickich (gdzie 1h akademicka = 45 minut) / </w:t>
      </w:r>
      <w:r w:rsidR="00787BAB">
        <w:rPr>
          <w:b/>
          <w:bCs/>
          <w:sz w:val="24"/>
        </w:rPr>
        <w:t>38</w:t>
      </w:r>
      <w:r w:rsidR="00F34FF1" w:rsidRPr="006C6432">
        <w:rPr>
          <w:b/>
          <w:bCs/>
          <w:sz w:val="24"/>
        </w:rPr>
        <w:t xml:space="preserve"> ECTS</w:t>
      </w:r>
    </w:p>
    <w:p w14:paraId="1EDB9AE6" w14:textId="6A25B867" w:rsidR="0094583D" w:rsidRPr="00DF14A3" w:rsidRDefault="0094583D" w:rsidP="00DF14A3">
      <w:pPr>
        <w:pStyle w:val="Akapitzlist"/>
        <w:numPr>
          <w:ilvl w:val="0"/>
          <w:numId w:val="13"/>
        </w:numPr>
        <w:tabs>
          <w:tab w:val="left" w:pos="474"/>
        </w:tabs>
        <w:spacing w:before="121"/>
        <w:ind w:right="153"/>
        <w:rPr>
          <w:sz w:val="24"/>
        </w:rPr>
      </w:pPr>
      <w:r w:rsidRPr="00A3088F">
        <w:rPr>
          <w:b/>
          <w:bCs/>
          <w:sz w:val="24"/>
        </w:rPr>
        <w:t>3 miesi</w:t>
      </w:r>
      <w:r w:rsidR="00A3088F">
        <w:rPr>
          <w:b/>
          <w:bCs/>
          <w:sz w:val="24"/>
        </w:rPr>
        <w:t>ące</w:t>
      </w:r>
      <w:r w:rsidRPr="00F34FF1">
        <w:rPr>
          <w:sz w:val="24"/>
        </w:rPr>
        <w:t xml:space="preserve"> - w przypadku studiów drugiego stopnia</w:t>
      </w:r>
      <w:r w:rsidR="00F34FF1" w:rsidRPr="00F34FF1">
        <w:rPr>
          <w:sz w:val="24"/>
        </w:rPr>
        <w:t xml:space="preserve"> </w:t>
      </w:r>
      <w:r w:rsidR="00A3088F">
        <w:rPr>
          <w:sz w:val="24"/>
        </w:rPr>
        <w:t xml:space="preserve">na </w:t>
      </w:r>
      <w:r w:rsidR="004212B0">
        <w:rPr>
          <w:sz w:val="24"/>
        </w:rPr>
        <w:t xml:space="preserve">wszystkich </w:t>
      </w:r>
      <w:r w:rsidR="00A3088F">
        <w:rPr>
          <w:sz w:val="24"/>
        </w:rPr>
        <w:t xml:space="preserve">kierunkach nauczania </w:t>
      </w:r>
      <w:r w:rsidR="00F34FF1" w:rsidRPr="00F34FF1">
        <w:rPr>
          <w:sz w:val="24"/>
        </w:rPr>
        <w:t>tj.</w:t>
      </w:r>
      <w:r w:rsidR="004212B0">
        <w:rPr>
          <w:sz w:val="24"/>
        </w:rPr>
        <w:t>:</w:t>
      </w:r>
      <w:r w:rsidR="00F34FF1" w:rsidRPr="00F34FF1">
        <w:rPr>
          <w:sz w:val="24"/>
        </w:rPr>
        <w:t xml:space="preserve"> </w:t>
      </w:r>
      <w:r w:rsidR="00A3088F">
        <w:rPr>
          <w:sz w:val="24"/>
        </w:rPr>
        <w:t>12 tygodni, 60 dni roboczych</w:t>
      </w:r>
      <w:r w:rsidR="00A3088F" w:rsidRPr="006C6432">
        <w:rPr>
          <w:sz w:val="24"/>
        </w:rPr>
        <w:t>,</w:t>
      </w:r>
      <w:r w:rsidR="00A3088F" w:rsidRPr="006C6432">
        <w:rPr>
          <w:b/>
          <w:bCs/>
          <w:sz w:val="24"/>
        </w:rPr>
        <w:t xml:space="preserve"> </w:t>
      </w:r>
      <w:r w:rsidR="00DF14A3">
        <w:rPr>
          <w:b/>
          <w:bCs/>
          <w:sz w:val="24"/>
        </w:rPr>
        <w:t>48</w:t>
      </w:r>
      <w:r w:rsidR="00A3088F" w:rsidRPr="006C6432">
        <w:rPr>
          <w:b/>
          <w:bCs/>
          <w:sz w:val="24"/>
        </w:rPr>
        <w:t>0</w:t>
      </w:r>
      <w:r w:rsidR="00F34FF1" w:rsidRPr="006C6432">
        <w:rPr>
          <w:b/>
          <w:bCs/>
          <w:sz w:val="24"/>
        </w:rPr>
        <w:t xml:space="preserve"> godzin</w:t>
      </w:r>
      <w:r w:rsidR="00F34FF1" w:rsidRPr="00F34FF1">
        <w:rPr>
          <w:sz w:val="24"/>
        </w:rPr>
        <w:t xml:space="preserve"> </w:t>
      </w:r>
      <w:r w:rsidR="00A3088F">
        <w:rPr>
          <w:sz w:val="24"/>
        </w:rPr>
        <w:t>akademickich</w:t>
      </w:r>
      <w:r w:rsidR="00F34FF1">
        <w:rPr>
          <w:sz w:val="24"/>
        </w:rPr>
        <w:t xml:space="preserve"> </w:t>
      </w:r>
      <w:r w:rsidR="00A3088F">
        <w:rPr>
          <w:sz w:val="24"/>
        </w:rPr>
        <w:t>(gdzie 1h akademicka = 45 minut)</w:t>
      </w:r>
      <w:r w:rsidR="00A3088F" w:rsidRPr="00F34FF1">
        <w:rPr>
          <w:sz w:val="24"/>
        </w:rPr>
        <w:t xml:space="preserve"> </w:t>
      </w:r>
      <w:r w:rsidR="00A3088F">
        <w:rPr>
          <w:sz w:val="24"/>
        </w:rPr>
        <w:t xml:space="preserve"> </w:t>
      </w:r>
      <w:r w:rsidR="006C6432">
        <w:rPr>
          <w:sz w:val="24"/>
        </w:rPr>
        <w:t xml:space="preserve">/ </w:t>
      </w:r>
      <w:r w:rsidR="00F34FF1" w:rsidRPr="006C6432">
        <w:rPr>
          <w:b/>
          <w:bCs/>
          <w:sz w:val="24"/>
        </w:rPr>
        <w:t>1</w:t>
      </w:r>
      <w:r w:rsidR="00787BAB">
        <w:rPr>
          <w:b/>
          <w:bCs/>
          <w:sz w:val="24"/>
        </w:rPr>
        <w:t>8</w:t>
      </w:r>
      <w:r w:rsidR="00F34FF1" w:rsidRPr="006C6432">
        <w:rPr>
          <w:b/>
          <w:bCs/>
          <w:sz w:val="24"/>
        </w:rPr>
        <w:t xml:space="preserve"> ECTS</w:t>
      </w:r>
    </w:p>
    <w:p w14:paraId="0F1A62BB" w14:textId="58920153" w:rsidR="00BA1920" w:rsidRDefault="0062738F">
      <w:pPr>
        <w:pStyle w:val="Akapitzlist"/>
        <w:numPr>
          <w:ilvl w:val="0"/>
          <w:numId w:val="8"/>
        </w:numPr>
        <w:tabs>
          <w:tab w:val="left" w:pos="474"/>
        </w:tabs>
        <w:ind w:right="150"/>
        <w:jc w:val="both"/>
        <w:rPr>
          <w:sz w:val="24"/>
        </w:rPr>
      </w:pPr>
      <w:r>
        <w:rPr>
          <w:sz w:val="24"/>
        </w:rPr>
        <w:t>D</w:t>
      </w:r>
      <w:r w:rsidR="00550EB8">
        <w:rPr>
          <w:sz w:val="24"/>
        </w:rPr>
        <w:t>ziekan</w:t>
      </w:r>
      <w:r>
        <w:rPr>
          <w:sz w:val="24"/>
        </w:rPr>
        <w:t xml:space="preserve"> może wyznaczyć osobę</w:t>
      </w:r>
      <w:r w:rsidR="00C306C8">
        <w:rPr>
          <w:sz w:val="24"/>
        </w:rPr>
        <w:t>/osoby</w:t>
      </w:r>
      <w:r>
        <w:rPr>
          <w:sz w:val="24"/>
        </w:rPr>
        <w:t xml:space="preserve"> spośród nauczycieli</w:t>
      </w:r>
      <w:r w:rsidR="00B67A55">
        <w:rPr>
          <w:sz w:val="24"/>
        </w:rPr>
        <w:t xml:space="preserve"> </w:t>
      </w:r>
      <w:r>
        <w:rPr>
          <w:sz w:val="24"/>
        </w:rPr>
        <w:t>akademickich do współpracy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C306C8">
        <w:rPr>
          <w:sz w:val="24"/>
        </w:rPr>
        <w:t> </w:t>
      </w:r>
      <w:r>
        <w:rPr>
          <w:sz w:val="24"/>
        </w:rPr>
        <w:t>ce</w:t>
      </w:r>
      <w:r w:rsidR="00E84333">
        <w:rPr>
          <w:sz w:val="24"/>
        </w:rPr>
        <w:t>lu konstruowania szczegółowego P</w:t>
      </w:r>
      <w:r>
        <w:rPr>
          <w:sz w:val="24"/>
        </w:rPr>
        <w:t>rogramu</w:t>
      </w:r>
      <w:r>
        <w:rPr>
          <w:spacing w:val="-4"/>
          <w:sz w:val="24"/>
        </w:rPr>
        <w:t xml:space="preserve"> </w:t>
      </w:r>
      <w:r>
        <w:rPr>
          <w:sz w:val="24"/>
        </w:rPr>
        <w:t>praktyk.</w:t>
      </w:r>
    </w:p>
    <w:p w14:paraId="024A4A1F" w14:textId="50C0DF55" w:rsidR="00BA1920" w:rsidRDefault="0062738F">
      <w:pPr>
        <w:pStyle w:val="Akapitzlist"/>
        <w:numPr>
          <w:ilvl w:val="0"/>
          <w:numId w:val="8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t>Praktyki realizowane są w instytucjach, firmach,</w:t>
      </w:r>
      <w:r w:rsidR="00C306C8">
        <w:rPr>
          <w:sz w:val="24"/>
        </w:rPr>
        <w:t xml:space="preserve"> </w:t>
      </w:r>
      <w:r w:rsidR="00E84333">
        <w:rPr>
          <w:sz w:val="24"/>
        </w:rPr>
        <w:t>placówkach oświatowych</w:t>
      </w:r>
      <w:r>
        <w:rPr>
          <w:sz w:val="24"/>
        </w:rPr>
        <w:t xml:space="preserve">, instytucjach resocjalizacyjnych, </w:t>
      </w:r>
      <w:r w:rsidR="00C306C8">
        <w:rPr>
          <w:sz w:val="24"/>
        </w:rPr>
        <w:t xml:space="preserve">placówkach leczniczych, </w:t>
      </w:r>
      <w:r>
        <w:rPr>
          <w:sz w:val="24"/>
        </w:rPr>
        <w:t>jednostkach gospodarczych,</w:t>
      </w:r>
      <w:r w:rsidR="00B67A55">
        <w:rPr>
          <w:sz w:val="24"/>
        </w:rPr>
        <w:t xml:space="preserve"> </w:t>
      </w:r>
      <w:r>
        <w:rPr>
          <w:sz w:val="24"/>
        </w:rPr>
        <w:t>administracyjnych, finansowych</w:t>
      </w:r>
      <w:r w:rsidR="00B67A55">
        <w:rPr>
          <w:sz w:val="24"/>
        </w:rPr>
        <w:t xml:space="preserve"> </w:t>
      </w:r>
      <w:r>
        <w:rPr>
          <w:sz w:val="24"/>
        </w:rPr>
        <w:t>i innych podmiotach gospod</w:t>
      </w:r>
      <w:r w:rsidR="004C5D9E">
        <w:rPr>
          <w:sz w:val="24"/>
        </w:rPr>
        <w:t>arczych zwanych dalej „</w:t>
      </w:r>
      <w:r>
        <w:rPr>
          <w:spacing w:val="1"/>
          <w:sz w:val="24"/>
        </w:rPr>
        <w:t xml:space="preserve"> </w:t>
      </w:r>
      <w:r w:rsidR="004C5D9E">
        <w:rPr>
          <w:sz w:val="24"/>
        </w:rPr>
        <w:t>Podmiotem</w:t>
      </w:r>
      <w:r>
        <w:rPr>
          <w:sz w:val="24"/>
        </w:rPr>
        <w:t>”.</w:t>
      </w:r>
    </w:p>
    <w:p w14:paraId="434C7BB6" w14:textId="77777777" w:rsidR="0094583D" w:rsidRDefault="0062738F" w:rsidP="0094583D">
      <w:pPr>
        <w:pStyle w:val="Akapitzlist"/>
        <w:numPr>
          <w:ilvl w:val="0"/>
          <w:numId w:val="8"/>
        </w:numPr>
        <w:tabs>
          <w:tab w:val="left" w:pos="474"/>
        </w:tabs>
        <w:ind w:right="152"/>
        <w:jc w:val="both"/>
        <w:rPr>
          <w:sz w:val="24"/>
        </w:rPr>
      </w:pPr>
      <w:r>
        <w:rPr>
          <w:sz w:val="24"/>
        </w:rPr>
        <w:t xml:space="preserve">Praktyki </w:t>
      </w:r>
      <w:r w:rsidR="00C306C8">
        <w:rPr>
          <w:sz w:val="24"/>
        </w:rPr>
        <w:t>mogą podlegać</w:t>
      </w:r>
      <w:r>
        <w:rPr>
          <w:sz w:val="24"/>
        </w:rPr>
        <w:t xml:space="preserve"> hospitacji przeprowadzanej przez D</w:t>
      </w:r>
      <w:r w:rsidR="00550EB8">
        <w:rPr>
          <w:sz w:val="24"/>
        </w:rPr>
        <w:t>ziekana</w:t>
      </w:r>
      <w:r>
        <w:rPr>
          <w:sz w:val="24"/>
        </w:rPr>
        <w:t xml:space="preserve"> lub osobę przez niego wyznaczoną spośród nauczycieli akademickich, zgodnie z wcześniej przygotowanym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harmonogramem.</w:t>
      </w:r>
    </w:p>
    <w:p w14:paraId="055F2284" w14:textId="62C04EDE" w:rsidR="00BA1920" w:rsidRPr="0094583D" w:rsidRDefault="0062738F" w:rsidP="0094583D">
      <w:pPr>
        <w:pStyle w:val="Akapitzlist"/>
        <w:numPr>
          <w:ilvl w:val="0"/>
          <w:numId w:val="8"/>
        </w:numPr>
        <w:tabs>
          <w:tab w:val="left" w:pos="474"/>
        </w:tabs>
        <w:ind w:right="152"/>
        <w:jc w:val="both"/>
        <w:rPr>
          <w:sz w:val="24"/>
        </w:rPr>
      </w:pPr>
      <w:r w:rsidRPr="0094583D">
        <w:rPr>
          <w:sz w:val="24"/>
        </w:rPr>
        <w:t xml:space="preserve">W przypadku studentów/słuchaczy, którzy samodzielnie dokonują wyboru miejsca odbywania praktyki, podstawą jej realizacji </w:t>
      </w:r>
      <w:r w:rsidR="004F103A" w:rsidRPr="0094583D">
        <w:rPr>
          <w:sz w:val="24"/>
        </w:rPr>
        <w:t xml:space="preserve">jest </w:t>
      </w:r>
      <w:r w:rsidRPr="0094583D">
        <w:rPr>
          <w:sz w:val="24"/>
        </w:rPr>
        <w:t xml:space="preserve">umowa </w:t>
      </w:r>
      <w:r w:rsidR="00E84333" w:rsidRPr="0094583D">
        <w:rPr>
          <w:sz w:val="24"/>
        </w:rPr>
        <w:t>zawarta pomiędzy Uczelnią</w:t>
      </w:r>
      <w:r w:rsidR="004C5D9E" w:rsidRPr="0094583D">
        <w:rPr>
          <w:sz w:val="24"/>
        </w:rPr>
        <w:t>, Podmiotem</w:t>
      </w:r>
      <w:r w:rsidRPr="0094583D">
        <w:rPr>
          <w:sz w:val="24"/>
        </w:rPr>
        <w:t xml:space="preserve"> i studentem/słuchaczem. Na tej podstawie student/słuchacz otrzymuje skierowanie wydane przez Uczelnię.</w:t>
      </w:r>
    </w:p>
    <w:p w14:paraId="6ADA7B6D" w14:textId="6B33A839" w:rsidR="00F34FF1" w:rsidRDefault="00F34FF1">
      <w:pPr>
        <w:pStyle w:val="Nagwek1"/>
        <w:spacing w:before="126"/>
      </w:pPr>
    </w:p>
    <w:p w14:paraId="37C979CF" w14:textId="77777777" w:rsidR="00A70BCC" w:rsidRDefault="00A70BCC">
      <w:pPr>
        <w:pStyle w:val="Nagwek1"/>
        <w:spacing w:before="126"/>
      </w:pPr>
    </w:p>
    <w:p w14:paraId="2DBBCCF7" w14:textId="0D9010A0" w:rsidR="00BA1920" w:rsidRDefault="0062738F">
      <w:pPr>
        <w:pStyle w:val="Nagwek1"/>
        <w:spacing w:before="126"/>
      </w:pPr>
      <w:r>
        <w:t xml:space="preserve">§ </w:t>
      </w:r>
      <w:r w:rsidR="00C306C8">
        <w:t>4</w:t>
      </w:r>
    </w:p>
    <w:p w14:paraId="18B2DD40" w14:textId="5ABDF25E" w:rsidR="00BA1920" w:rsidRDefault="0062738F">
      <w:pPr>
        <w:spacing w:before="120"/>
        <w:ind w:left="1800"/>
        <w:rPr>
          <w:b/>
          <w:sz w:val="24"/>
        </w:rPr>
      </w:pPr>
      <w:r>
        <w:rPr>
          <w:b/>
          <w:sz w:val="24"/>
        </w:rPr>
        <w:t>Obowiązki studenta / słuchacza przed rozpoczęciem praktyki</w:t>
      </w:r>
    </w:p>
    <w:p w14:paraId="4407DE09" w14:textId="77777777" w:rsidR="00F34FF1" w:rsidRDefault="00F34FF1">
      <w:pPr>
        <w:spacing w:before="120"/>
        <w:ind w:left="1800"/>
        <w:rPr>
          <w:b/>
          <w:sz w:val="24"/>
        </w:rPr>
      </w:pPr>
    </w:p>
    <w:p w14:paraId="20DE9899" w14:textId="73FE626B" w:rsidR="00BA1920" w:rsidRDefault="0062738F">
      <w:pPr>
        <w:pStyle w:val="Akapitzlist"/>
        <w:numPr>
          <w:ilvl w:val="0"/>
          <w:numId w:val="6"/>
        </w:numPr>
        <w:tabs>
          <w:tab w:val="left" w:pos="474"/>
        </w:tabs>
        <w:spacing w:before="115"/>
        <w:ind w:right="151"/>
        <w:jc w:val="both"/>
        <w:rPr>
          <w:sz w:val="24"/>
        </w:rPr>
      </w:pPr>
      <w:r>
        <w:rPr>
          <w:sz w:val="24"/>
        </w:rPr>
        <w:t xml:space="preserve">Praktyki odbywają się na podstawie skierowania wystawionego przez </w:t>
      </w:r>
      <w:r w:rsidR="00550EB8">
        <w:rPr>
          <w:sz w:val="24"/>
        </w:rPr>
        <w:t>Dziekana lub Pełnomocnika Rektora ds. Praktyk, Karier i Interesariuszy Zewnętrznych</w:t>
      </w:r>
      <w:r w:rsidR="00E84333">
        <w:rPr>
          <w:sz w:val="24"/>
        </w:rPr>
        <w:t>, według P</w:t>
      </w:r>
      <w:r>
        <w:rPr>
          <w:sz w:val="24"/>
        </w:rPr>
        <w:t>rogramu praktyk opracowanego</w:t>
      </w:r>
      <w:r w:rsidR="00B67A55">
        <w:rPr>
          <w:sz w:val="24"/>
        </w:rPr>
        <w:t xml:space="preserve"> </w:t>
      </w:r>
      <w:r>
        <w:rPr>
          <w:sz w:val="24"/>
        </w:rPr>
        <w:t>dla</w:t>
      </w:r>
      <w:r w:rsidR="00B67A55">
        <w:rPr>
          <w:sz w:val="24"/>
        </w:rPr>
        <w:t xml:space="preserve"> </w:t>
      </w:r>
      <w:r>
        <w:rPr>
          <w:sz w:val="24"/>
        </w:rPr>
        <w:t>poszczególnych</w:t>
      </w:r>
      <w:r w:rsidR="00B67A55">
        <w:rPr>
          <w:sz w:val="24"/>
        </w:rPr>
        <w:t xml:space="preserve"> </w:t>
      </w:r>
      <w:r>
        <w:rPr>
          <w:sz w:val="24"/>
        </w:rPr>
        <w:t>kierunków,</w:t>
      </w:r>
      <w:r w:rsidR="00B67A55">
        <w:rPr>
          <w:sz w:val="24"/>
        </w:rPr>
        <w:t xml:space="preserve"> </w:t>
      </w:r>
      <w:r>
        <w:rPr>
          <w:sz w:val="24"/>
        </w:rPr>
        <w:t>specjalności,</w:t>
      </w:r>
      <w:r w:rsidR="00B67A55">
        <w:rPr>
          <w:sz w:val="24"/>
        </w:rPr>
        <w:t xml:space="preserve"> </w:t>
      </w:r>
      <w:r>
        <w:rPr>
          <w:sz w:val="24"/>
        </w:rPr>
        <w:t>form i</w:t>
      </w:r>
      <w:r w:rsidR="00C306C8">
        <w:rPr>
          <w:sz w:val="24"/>
        </w:rPr>
        <w:t> </w:t>
      </w:r>
      <w:r>
        <w:rPr>
          <w:sz w:val="24"/>
        </w:rPr>
        <w:t>poziomów kształcenia lub zakresów studiów</w:t>
      </w:r>
      <w:r>
        <w:rPr>
          <w:spacing w:val="-3"/>
          <w:sz w:val="24"/>
        </w:rPr>
        <w:t xml:space="preserve"> </w:t>
      </w:r>
      <w:r>
        <w:rPr>
          <w:sz w:val="24"/>
        </w:rPr>
        <w:t>podyplomowych.</w:t>
      </w:r>
    </w:p>
    <w:p w14:paraId="1690EFD7" w14:textId="77777777" w:rsidR="00BA1920" w:rsidRDefault="0062738F">
      <w:pPr>
        <w:pStyle w:val="Akapitzlist"/>
        <w:numPr>
          <w:ilvl w:val="0"/>
          <w:numId w:val="6"/>
        </w:numPr>
        <w:tabs>
          <w:tab w:val="left" w:pos="474"/>
        </w:tabs>
        <w:rPr>
          <w:sz w:val="24"/>
        </w:rPr>
      </w:pPr>
      <w:r>
        <w:rPr>
          <w:sz w:val="24"/>
        </w:rPr>
        <w:t>Przed rozpoczęciem praktyki student/słuchacz zobowiązany jest odebrać z</w:t>
      </w:r>
      <w:r>
        <w:rPr>
          <w:spacing w:val="-5"/>
          <w:sz w:val="24"/>
        </w:rPr>
        <w:t xml:space="preserve"> </w:t>
      </w:r>
      <w:r>
        <w:rPr>
          <w:sz w:val="24"/>
        </w:rPr>
        <w:t>Uczelni:</w:t>
      </w:r>
    </w:p>
    <w:p w14:paraId="514DBECE" w14:textId="638BD39D" w:rsidR="00BA1920" w:rsidRDefault="00F34FF1">
      <w:pPr>
        <w:pStyle w:val="Akapitzlist"/>
        <w:numPr>
          <w:ilvl w:val="1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s</w:t>
      </w:r>
      <w:r w:rsidR="00556987">
        <w:rPr>
          <w:sz w:val="24"/>
        </w:rPr>
        <w:t>kierowanie (</w:t>
      </w:r>
      <w:r w:rsidR="00556987" w:rsidRPr="00556987">
        <w:rPr>
          <w:i/>
          <w:sz w:val="24"/>
        </w:rPr>
        <w:t>Z</w:t>
      </w:r>
      <w:r w:rsidR="00E84333">
        <w:rPr>
          <w:i/>
          <w:sz w:val="24"/>
        </w:rPr>
        <w:t xml:space="preserve">ałącznik </w:t>
      </w:r>
      <w:r w:rsidR="004F103A" w:rsidRPr="00556987">
        <w:rPr>
          <w:i/>
          <w:sz w:val="24"/>
        </w:rPr>
        <w:t>1</w:t>
      </w:r>
      <w:r w:rsidR="0062738F">
        <w:rPr>
          <w:sz w:val="24"/>
        </w:rPr>
        <w:t>),</w:t>
      </w:r>
    </w:p>
    <w:p w14:paraId="2E9DCB6A" w14:textId="2F825F0C" w:rsidR="00BA1920" w:rsidRDefault="00F34FF1">
      <w:pPr>
        <w:pStyle w:val="Akapitzlist"/>
        <w:numPr>
          <w:ilvl w:val="1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p</w:t>
      </w:r>
      <w:r w:rsidR="0062738F">
        <w:rPr>
          <w:sz w:val="24"/>
        </w:rPr>
        <w:t>rogram</w:t>
      </w:r>
      <w:r w:rsidR="0062738F">
        <w:rPr>
          <w:spacing w:val="-1"/>
          <w:sz w:val="24"/>
        </w:rPr>
        <w:t xml:space="preserve"> </w:t>
      </w:r>
      <w:r w:rsidR="0062738F">
        <w:rPr>
          <w:sz w:val="24"/>
        </w:rPr>
        <w:t>praktyk,</w:t>
      </w:r>
    </w:p>
    <w:p w14:paraId="76916E88" w14:textId="20106AEB" w:rsidR="00BA1920" w:rsidRDefault="00F34FF1">
      <w:pPr>
        <w:pStyle w:val="Akapitzlist"/>
        <w:numPr>
          <w:ilvl w:val="1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p</w:t>
      </w:r>
      <w:r w:rsidR="005D2AD3">
        <w:rPr>
          <w:sz w:val="24"/>
        </w:rPr>
        <w:t xml:space="preserve">odpis i pieczęć na pobranym </w:t>
      </w:r>
      <w:r w:rsidR="00282F38">
        <w:rPr>
          <w:sz w:val="24"/>
        </w:rPr>
        <w:t>lub</w:t>
      </w:r>
      <w:r w:rsidR="005D2AD3">
        <w:rPr>
          <w:sz w:val="24"/>
        </w:rPr>
        <w:t xml:space="preserve"> wydrukowanym ze strony Uczelni </w:t>
      </w:r>
      <w:r w:rsidR="0062738F">
        <w:rPr>
          <w:sz w:val="24"/>
        </w:rPr>
        <w:t>Dziennik</w:t>
      </w:r>
      <w:r w:rsidR="005D2AD3">
        <w:rPr>
          <w:sz w:val="24"/>
        </w:rPr>
        <w:t>u</w:t>
      </w:r>
      <w:r w:rsidR="0062738F">
        <w:rPr>
          <w:sz w:val="24"/>
        </w:rPr>
        <w:t xml:space="preserve"> Praktyk, w którym następuje potwierdzenie odbycia</w:t>
      </w:r>
      <w:r w:rsidR="0062738F">
        <w:rPr>
          <w:spacing w:val="-4"/>
          <w:sz w:val="24"/>
        </w:rPr>
        <w:t xml:space="preserve"> </w:t>
      </w:r>
      <w:r w:rsidR="005D2AD3">
        <w:rPr>
          <w:sz w:val="24"/>
        </w:rPr>
        <w:t>praktyki;</w:t>
      </w:r>
    </w:p>
    <w:p w14:paraId="71C67989" w14:textId="2EDC1087" w:rsidR="00BA1920" w:rsidRDefault="00F34FF1">
      <w:pPr>
        <w:pStyle w:val="Akapitzlist"/>
        <w:numPr>
          <w:ilvl w:val="0"/>
          <w:numId w:val="6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lastRenderedPageBreak/>
        <w:t>S</w:t>
      </w:r>
      <w:r w:rsidR="0062738F">
        <w:rPr>
          <w:sz w:val="24"/>
        </w:rPr>
        <w:t>tudent/słuchacz realizuje praktykę w czasie i w trybie uzgodnionym z o</w:t>
      </w:r>
      <w:r w:rsidR="004C5D9E">
        <w:rPr>
          <w:sz w:val="24"/>
        </w:rPr>
        <w:t>sobą wskazaną przez Podmiot jako opiekuna</w:t>
      </w:r>
      <w:r w:rsidR="0062738F">
        <w:rPr>
          <w:spacing w:val="-6"/>
          <w:sz w:val="24"/>
        </w:rPr>
        <w:t xml:space="preserve"> </w:t>
      </w:r>
      <w:r w:rsidR="0062738F">
        <w:rPr>
          <w:sz w:val="24"/>
        </w:rPr>
        <w:t>praktyk.</w:t>
      </w:r>
    </w:p>
    <w:p w14:paraId="707F7DAA" w14:textId="0498F2B4" w:rsidR="00A22666" w:rsidRDefault="00A22666">
      <w:pPr>
        <w:pStyle w:val="Akapitzlist"/>
        <w:numPr>
          <w:ilvl w:val="0"/>
          <w:numId w:val="6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t>Odbywanie praktyki nie może kolidować z innymi zajęciami w toku studiów.</w:t>
      </w:r>
    </w:p>
    <w:p w14:paraId="66315F4C" w14:textId="30394E2D" w:rsidR="00BA1920" w:rsidRDefault="0062738F">
      <w:pPr>
        <w:pStyle w:val="Akapitzlist"/>
        <w:numPr>
          <w:ilvl w:val="0"/>
          <w:numId w:val="6"/>
        </w:numPr>
        <w:tabs>
          <w:tab w:val="left" w:pos="474"/>
        </w:tabs>
        <w:ind w:right="159"/>
        <w:jc w:val="both"/>
        <w:rPr>
          <w:sz w:val="24"/>
        </w:rPr>
      </w:pPr>
      <w:r>
        <w:rPr>
          <w:sz w:val="24"/>
        </w:rPr>
        <w:t>Student/słuchacz przed otrzymaniem skierowania na praktykę jest zobowiązany złożyć pisemne oświadczenie o posiadanym ubezpieczeniu od następstw nieszczęśliwych wypadków</w:t>
      </w:r>
      <w:r w:rsidR="00556987">
        <w:rPr>
          <w:sz w:val="24"/>
        </w:rPr>
        <w:t xml:space="preserve"> oraz spełnić inne warunki, opisane szczegółowo w Programie praktyk danego kierunku studiów </w:t>
      </w:r>
      <w:r>
        <w:rPr>
          <w:sz w:val="24"/>
        </w:rPr>
        <w:t>.</w:t>
      </w:r>
    </w:p>
    <w:p w14:paraId="10E34DDD" w14:textId="77777777" w:rsidR="00BA1920" w:rsidRDefault="00BA1920">
      <w:pPr>
        <w:jc w:val="both"/>
        <w:rPr>
          <w:sz w:val="24"/>
        </w:rPr>
      </w:pPr>
    </w:p>
    <w:p w14:paraId="4F41D433" w14:textId="4752D1A4" w:rsidR="00F34FF1" w:rsidRDefault="00F34FF1">
      <w:pPr>
        <w:jc w:val="both"/>
        <w:rPr>
          <w:sz w:val="24"/>
        </w:rPr>
      </w:pPr>
    </w:p>
    <w:p w14:paraId="4F415971" w14:textId="19112E3A" w:rsidR="00A70BCC" w:rsidRDefault="00A70BCC">
      <w:pPr>
        <w:jc w:val="both"/>
        <w:rPr>
          <w:sz w:val="24"/>
        </w:rPr>
      </w:pPr>
    </w:p>
    <w:p w14:paraId="4327294F" w14:textId="77777777" w:rsidR="00A70BCC" w:rsidRDefault="00A70BCC">
      <w:pPr>
        <w:jc w:val="both"/>
        <w:rPr>
          <w:sz w:val="24"/>
        </w:rPr>
      </w:pPr>
    </w:p>
    <w:p w14:paraId="21D1948C" w14:textId="63F3F0EF" w:rsidR="00BA1920" w:rsidRDefault="0062738F" w:rsidP="00F34FF1">
      <w:pPr>
        <w:pStyle w:val="Nagwek1"/>
        <w:spacing w:before="71"/>
        <w:ind w:left="2880" w:firstLine="720"/>
      </w:pPr>
      <w:r>
        <w:t xml:space="preserve">§ </w:t>
      </w:r>
      <w:r w:rsidR="00C306C8">
        <w:t>5</w:t>
      </w:r>
    </w:p>
    <w:p w14:paraId="003C8E10" w14:textId="5A066390" w:rsidR="00BA1920" w:rsidRDefault="0062738F">
      <w:pPr>
        <w:spacing w:before="120"/>
        <w:ind w:left="2993"/>
        <w:rPr>
          <w:b/>
          <w:sz w:val="24"/>
        </w:rPr>
      </w:pPr>
      <w:r>
        <w:rPr>
          <w:b/>
          <w:sz w:val="24"/>
        </w:rPr>
        <w:t>Obowiązki Koordynatora ds. Praktyk</w:t>
      </w:r>
    </w:p>
    <w:p w14:paraId="4226787C" w14:textId="77777777" w:rsidR="00F34FF1" w:rsidRDefault="00F34FF1">
      <w:pPr>
        <w:spacing w:before="120"/>
        <w:ind w:left="2993"/>
        <w:rPr>
          <w:b/>
          <w:sz w:val="24"/>
        </w:rPr>
      </w:pPr>
    </w:p>
    <w:p w14:paraId="2E22AF11" w14:textId="3FDF485F" w:rsidR="00BA1920" w:rsidRDefault="00556987">
      <w:pPr>
        <w:pStyle w:val="Tekstpodstawowy"/>
        <w:spacing w:before="115"/>
        <w:ind w:left="113" w:firstLine="0"/>
      </w:pPr>
      <w:r>
        <w:t>Do podstawowych obowiązków K</w:t>
      </w:r>
      <w:r w:rsidR="0062738F">
        <w:t>oordynatora ds. praktyk należy:</w:t>
      </w:r>
    </w:p>
    <w:p w14:paraId="03A2DBF3" w14:textId="41C9F7C0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spacing w:before="121"/>
        <w:ind w:right="155"/>
        <w:jc w:val="both"/>
        <w:rPr>
          <w:sz w:val="24"/>
        </w:rPr>
      </w:pPr>
      <w:r>
        <w:rPr>
          <w:sz w:val="24"/>
        </w:rPr>
        <w:t>przygotowywanie porozumień o wspó</w:t>
      </w:r>
      <w:r w:rsidR="004C5D9E">
        <w:rPr>
          <w:sz w:val="24"/>
        </w:rPr>
        <w:t>łpracy Uczelni z Podmiotem</w:t>
      </w:r>
      <w:r>
        <w:rPr>
          <w:sz w:val="24"/>
        </w:rPr>
        <w:t xml:space="preserve"> i przedkładanie ich do podpisu Rektorowi lub </w:t>
      </w:r>
      <w:r w:rsidR="00EB14F4">
        <w:rPr>
          <w:sz w:val="24"/>
        </w:rPr>
        <w:t>Dziekanowi</w:t>
      </w:r>
      <w:r>
        <w:rPr>
          <w:spacing w:val="-1"/>
          <w:sz w:val="24"/>
        </w:rPr>
        <w:t xml:space="preserve"> </w:t>
      </w:r>
      <w:r w:rsidR="00EB14F4">
        <w:rPr>
          <w:spacing w:val="-1"/>
          <w:sz w:val="24"/>
        </w:rPr>
        <w:t xml:space="preserve">właściwego </w:t>
      </w:r>
      <w:r w:rsidR="00EB14F4">
        <w:rPr>
          <w:sz w:val="24"/>
        </w:rPr>
        <w:t>Wydziału</w:t>
      </w:r>
      <w:r w:rsidR="004C5D9E">
        <w:rPr>
          <w:sz w:val="24"/>
        </w:rPr>
        <w:t>;</w:t>
      </w:r>
    </w:p>
    <w:p w14:paraId="19DCA0B1" w14:textId="73492271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rPr>
          <w:sz w:val="24"/>
        </w:rPr>
      </w:pPr>
      <w:r>
        <w:rPr>
          <w:sz w:val="24"/>
        </w:rPr>
        <w:t>współpraca w opracowywaniu przez D</w:t>
      </w:r>
      <w:r w:rsidR="00550EB8">
        <w:rPr>
          <w:sz w:val="24"/>
        </w:rPr>
        <w:t>ziekana</w:t>
      </w:r>
      <w:r w:rsidR="00556987">
        <w:rPr>
          <w:sz w:val="24"/>
        </w:rPr>
        <w:t xml:space="preserve"> szczegółowego P</w:t>
      </w:r>
      <w:r>
        <w:rPr>
          <w:sz w:val="24"/>
        </w:rPr>
        <w:t>rogramu</w:t>
      </w:r>
      <w:r>
        <w:rPr>
          <w:spacing w:val="-5"/>
          <w:sz w:val="24"/>
        </w:rPr>
        <w:t xml:space="preserve"> </w:t>
      </w:r>
      <w:r w:rsidR="004C5D9E">
        <w:rPr>
          <w:sz w:val="24"/>
        </w:rPr>
        <w:t>praktyk;</w:t>
      </w:r>
      <w:r>
        <w:rPr>
          <w:sz w:val="24"/>
        </w:rPr>
        <w:t>.</w:t>
      </w:r>
    </w:p>
    <w:p w14:paraId="400D6E9B" w14:textId="488D57C3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ind w:right="151"/>
        <w:jc w:val="both"/>
        <w:rPr>
          <w:sz w:val="24"/>
        </w:rPr>
      </w:pPr>
      <w:r>
        <w:rPr>
          <w:sz w:val="24"/>
        </w:rPr>
        <w:t>zapoznawanie studentów/słuchaczy z</w:t>
      </w:r>
      <w:r w:rsidR="00B67A55">
        <w:rPr>
          <w:sz w:val="24"/>
        </w:rPr>
        <w:t xml:space="preserve"> </w:t>
      </w:r>
      <w:r>
        <w:rPr>
          <w:sz w:val="24"/>
        </w:rPr>
        <w:t>celami,</w:t>
      </w:r>
      <w:r w:rsidR="00B67A55">
        <w:rPr>
          <w:sz w:val="24"/>
        </w:rPr>
        <w:t xml:space="preserve"> </w:t>
      </w:r>
      <w:r>
        <w:rPr>
          <w:sz w:val="24"/>
        </w:rPr>
        <w:t>zasadami,</w:t>
      </w:r>
      <w:r w:rsidR="00B67A55">
        <w:rPr>
          <w:sz w:val="24"/>
        </w:rPr>
        <w:t xml:space="preserve"> </w:t>
      </w:r>
      <w:r>
        <w:rPr>
          <w:sz w:val="24"/>
        </w:rPr>
        <w:t>organizacją</w:t>
      </w:r>
      <w:r w:rsidR="00B67A55">
        <w:rPr>
          <w:sz w:val="24"/>
        </w:rPr>
        <w:t xml:space="preserve"> </w:t>
      </w:r>
      <w:r>
        <w:rPr>
          <w:sz w:val="24"/>
        </w:rPr>
        <w:t>i</w:t>
      </w:r>
      <w:r w:rsidR="00B67A55">
        <w:rPr>
          <w:sz w:val="24"/>
        </w:rPr>
        <w:t xml:space="preserve"> </w:t>
      </w:r>
      <w:r w:rsidR="00E84333">
        <w:rPr>
          <w:sz w:val="24"/>
        </w:rPr>
        <w:t>P</w:t>
      </w:r>
      <w:r>
        <w:rPr>
          <w:sz w:val="24"/>
        </w:rPr>
        <w:t>rogramem</w:t>
      </w:r>
      <w:r w:rsidR="00B67A55">
        <w:rPr>
          <w:sz w:val="24"/>
        </w:rPr>
        <w:t xml:space="preserve"> </w:t>
      </w:r>
      <w:r>
        <w:rPr>
          <w:sz w:val="24"/>
        </w:rPr>
        <w:t>praktyki, w</w:t>
      </w:r>
      <w:r w:rsidR="00C306C8">
        <w:rPr>
          <w:sz w:val="24"/>
        </w:rPr>
        <w:t> </w:t>
      </w:r>
      <w:r>
        <w:rPr>
          <w:spacing w:val="-2"/>
          <w:sz w:val="24"/>
        </w:rPr>
        <w:t>tym</w:t>
      </w:r>
      <w:r w:rsidR="00B67A55">
        <w:rPr>
          <w:spacing w:val="-2"/>
          <w:sz w:val="24"/>
        </w:rPr>
        <w:t xml:space="preserve"> </w:t>
      </w:r>
      <w:r>
        <w:rPr>
          <w:sz w:val="24"/>
        </w:rPr>
        <w:t>zakładanymi</w:t>
      </w:r>
      <w:r w:rsidR="00B67A55">
        <w:rPr>
          <w:sz w:val="24"/>
        </w:rPr>
        <w:t xml:space="preserve"> </w:t>
      </w:r>
      <w:r>
        <w:rPr>
          <w:sz w:val="24"/>
        </w:rPr>
        <w:t>efektami</w:t>
      </w:r>
      <w:r w:rsidR="00B67A55">
        <w:rPr>
          <w:sz w:val="24"/>
        </w:rPr>
        <w:t xml:space="preserve"> </w:t>
      </w:r>
      <w:r w:rsidR="00F34FF1">
        <w:rPr>
          <w:sz w:val="24"/>
        </w:rPr>
        <w:t>uczenia się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>
        <w:rPr>
          <w:sz w:val="24"/>
        </w:rPr>
        <w:t>zakresie</w:t>
      </w:r>
      <w:r w:rsidR="00B67A55">
        <w:rPr>
          <w:sz w:val="24"/>
        </w:rPr>
        <w:t xml:space="preserve"> </w:t>
      </w:r>
      <w:r>
        <w:rPr>
          <w:sz w:val="24"/>
        </w:rPr>
        <w:t>wiedzy,</w:t>
      </w:r>
      <w:r w:rsidR="00B67A55">
        <w:rPr>
          <w:sz w:val="24"/>
        </w:rPr>
        <w:t xml:space="preserve"> </w:t>
      </w:r>
      <w:r>
        <w:rPr>
          <w:sz w:val="24"/>
        </w:rPr>
        <w:t>umiejętności</w:t>
      </w:r>
      <w:r w:rsidR="00B67A55">
        <w:rPr>
          <w:sz w:val="24"/>
        </w:rPr>
        <w:t xml:space="preserve"> </w:t>
      </w:r>
      <w:r>
        <w:rPr>
          <w:sz w:val="24"/>
        </w:rPr>
        <w:t>i kompetencji społecznych dla całego cyklu kształcenia, jak i dla poszczególnych etapów jego realizacji</w:t>
      </w:r>
      <w:r>
        <w:rPr>
          <w:spacing w:val="-1"/>
          <w:sz w:val="24"/>
        </w:rPr>
        <w:t xml:space="preserve"> </w:t>
      </w:r>
      <w:r w:rsidR="004C5D9E">
        <w:rPr>
          <w:sz w:val="24"/>
        </w:rPr>
        <w:t>(semestry);</w:t>
      </w:r>
    </w:p>
    <w:p w14:paraId="5E591503" w14:textId="18636164" w:rsidR="00BA1920" w:rsidRDefault="00C306C8">
      <w:pPr>
        <w:pStyle w:val="Akapitzlist"/>
        <w:numPr>
          <w:ilvl w:val="0"/>
          <w:numId w:val="5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t>z</w:t>
      </w:r>
      <w:r w:rsidR="0062738F">
        <w:rPr>
          <w:sz w:val="24"/>
        </w:rPr>
        <w:t>apoznawanie studentów/ słuchaczy z zasadami właściwego dokumentowania przebiegu praktyki oraz podstawowymi aktami prawnymi regulującymi kwestie praktyk w</w:t>
      </w:r>
      <w:r w:rsidR="0062738F">
        <w:rPr>
          <w:spacing w:val="-3"/>
          <w:sz w:val="24"/>
        </w:rPr>
        <w:t xml:space="preserve"> </w:t>
      </w:r>
      <w:r w:rsidR="004C5D9E">
        <w:rPr>
          <w:sz w:val="24"/>
        </w:rPr>
        <w:t>Uczelni;</w:t>
      </w:r>
    </w:p>
    <w:p w14:paraId="1A87F2BA" w14:textId="30019158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rPr>
          <w:sz w:val="24"/>
        </w:rPr>
      </w:pPr>
      <w:r>
        <w:rPr>
          <w:sz w:val="24"/>
        </w:rPr>
        <w:t>nadzór organizacyjny nad przygotowaniem i przebiegiem</w:t>
      </w:r>
      <w:r>
        <w:rPr>
          <w:spacing w:val="-7"/>
          <w:sz w:val="24"/>
        </w:rPr>
        <w:t xml:space="preserve"> </w:t>
      </w:r>
      <w:r w:rsidR="004C5D9E">
        <w:rPr>
          <w:sz w:val="24"/>
        </w:rPr>
        <w:t>praktyki;</w:t>
      </w:r>
    </w:p>
    <w:p w14:paraId="41638BBE" w14:textId="64B72C9A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t>współpraca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B67A55">
        <w:rPr>
          <w:sz w:val="24"/>
        </w:rPr>
        <w:t xml:space="preserve"> </w:t>
      </w:r>
      <w:r>
        <w:rPr>
          <w:sz w:val="24"/>
        </w:rPr>
        <w:t>dyrekcją</w:t>
      </w:r>
      <w:r w:rsidR="00B67A55">
        <w:rPr>
          <w:sz w:val="24"/>
        </w:rPr>
        <w:t xml:space="preserve"> </w:t>
      </w:r>
      <w:r w:rsidR="004C5D9E">
        <w:rPr>
          <w:sz w:val="24"/>
        </w:rPr>
        <w:t>Podmiotu</w:t>
      </w:r>
      <w:r>
        <w:rPr>
          <w:sz w:val="24"/>
        </w:rPr>
        <w:t>,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>
        <w:rPr>
          <w:sz w:val="24"/>
        </w:rPr>
        <w:t>którym</w:t>
      </w:r>
      <w:r w:rsidR="00B67A55">
        <w:rPr>
          <w:sz w:val="24"/>
        </w:rPr>
        <w:t xml:space="preserve"> </w:t>
      </w:r>
      <w:r>
        <w:rPr>
          <w:sz w:val="24"/>
        </w:rPr>
        <w:t>student/słuchacz</w:t>
      </w:r>
      <w:r w:rsidR="00B67A55">
        <w:rPr>
          <w:sz w:val="24"/>
        </w:rPr>
        <w:t xml:space="preserve"> </w:t>
      </w:r>
      <w:r>
        <w:rPr>
          <w:sz w:val="24"/>
        </w:rPr>
        <w:t>odbywa</w:t>
      </w:r>
      <w:r w:rsidR="00B67A55">
        <w:rPr>
          <w:sz w:val="24"/>
        </w:rPr>
        <w:t xml:space="preserve"> </w:t>
      </w:r>
      <w:r>
        <w:rPr>
          <w:sz w:val="24"/>
        </w:rPr>
        <w:t>praktykę</w:t>
      </w:r>
      <w:r w:rsidR="00B67A55">
        <w:rPr>
          <w:sz w:val="24"/>
        </w:rPr>
        <w:t xml:space="preserve"> </w:t>
      </w:r>
      <w:r>
        <w:rPr>
          <w:sz w:val="24"/>
        </w:rPr>
        <w:t>oraz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C306C8">
        <w:rPr>
          <w:sz w:val="24"/>
        </w:rPr>
        <w:t> </w:t>
      </w:r>
      <w:r>
        <w:rPr>
          <w:sz w:val="24"/>
        </w:rPr>
        <w:t>opiekunem praktyk</w:t>
      </w:r>
      <w:r w:rsidR="004C5D9E">
        <w:rPr>
          <w:sz w:val="24"/>
        </w:rPr>
        <w:t xml:space="preserve"> w miejscu odbywania praktyki;</w:t>
      </w:r>
    </w:p>
    <w:p w14:paraId="22F4DE4D" w14:textId="20C9AA38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ind w:right="157"/>
        <w:jc w:val="both"/>
        <w:rPr>
          <w:sz w:val="24"/>
        </w:rPr>
      </w:pPr>
      <w:r>
        <w:rPr>
          <w:sz w:val="24"/>
        </w:rPr>
        <w:t>udzielanie pomocy studentowi/słuchaczowi w przypadku</w:t>
      </w:r>
      <w:r w:rsidR="00B67A55">
        <w:rPr>
          <w:sz w:val="24"/>
        </w:rPr>
        <w:t xml:space="preserve"> </w:t>
      </w:r>
      <w:r>
        <w:rPr>
          <w:sz w:val="24"/>
        </w:rPr>
        <w:t>wystąpienia problemów związanych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C306C8">
        <w:rPr>
          <w:sz w:val="24"/>
        </w:rPr>
        <w:t> </w:t>
      </w:r>
      <w:r>
        <w:rPr>
          <w:sz w:val="24"/>
        </w:rPr>
        <w:t>p</w:t>
      </w:r>
      <w:r w:rsidR="004C5D9E">
        <w:rPr>
          <w:sz w:val="24"/>
        </w:rPr>
        <w:t>rawidłowym przebiegiem praktyki;</w:t>
      </w:r>
    </w:p>
    <w:p w14:paraId="2701077E" w14:textId="10160131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ind w:right="152"/>
        <w:jc w:val="both"/>
        <w:rPr>
          <w:sz w:val="24"/>
        </w:rPr>
      </w:pPr>
      <w:r>
        <w:rPr>
          <w:sz w:val="24"/>
        </w:rPr>
        <w:t xml:space="preserve">zaliczenie odbycia praktyki poprzez odpowiedni wpis do </w:t>
      </w:r>
      <w:r w:rsidR="00C306C8">
        <w:rPr>
          <w:sz w:val="24"/>
        </w:rPr>
        <w:t>systemu</w:t>
      </w:r>
      <w:r>
        <w:rPr>
          <w:sz w:val="24"/>
        </w:rPr>
        <w:t xml:space="preserve">, karty okresowych osiągnięć studenta/słuchacza i protokołu, po uprzednim dokonaniu weryfikacji osiągniętych przez studenta/słuchacza efektów </w:t>
      </w:r>
      <w:r w:rsidR="00F34FF1">
        <w:rPr>
          <w:sz w:val="24"/>
        </w:rPr>
        <w:t>uczenia się</w:t>
      </w:r>
      <w:r>
        <w:rPr>
          <w:sz w:val="24"/>
        </w:rPr>
        <w:t xml:space="preserve">. Weryfikacji efektów </w:t>
      </w:r>
      <w:r w:rsidR="00F34FF1">
        <w:rPr>
          <w:sz w:val="24"/>
        </w:rPr>
        <w:t>uczenia się</w:t>
      </w:r>
      <w:r>
        <w:rPr>
          <w:sz w:val="24"/>
        </w:rPr>
        <w:t xml:space="preserve"> </w:t>
      </w:r>
      <w:r w:rsidR="00282F38">
        <w:rPr>
          <w:sz w:val="24"/>
        </w:rPr>
        <w:t xml:space="preserve">dokonuje </w:t>
      </w:r>
      <w:r>
        <w:rPr>
          <w:sz w:val="24"/>
        </w:rPr>
        <w:t>Koordynator ds. praktyk</w:t>
      </w:r>
      <w:r w:rsidR="004C5D9E">
        <w:rPr>
          <w:sz w:val="24"/>
        </w:rPr>
        <w:t xml:space="preserve"> na podstawie opinii</w:t>
      </w:r>
      <w:r>
        <w:rPr>
          <w:sz w:val="24"/>
        </w:rPr>
        <w:t xml:space="preserve"> opiekuna praktyk</w:t>
      </w:r>
      <w:r w:rsidR="004C5D9E">
        <w:rPr>
          <w:sz w:val="24"/>
        </w:rPr>
        <w:t xml:space="preserve"> w miejscu odbywania praktyki</w:t>
      </w:r>
      <w:r>
        <w:rPr>
          <w:sz w:val="24"/>
        </w:rPr>
        <w:t>, dokumentacji przebiegu praktyki</w:t>
      </w:r>
      <w:r w:rsidR="00B67A55">
        <w:rPr>
          <w:sz w:val="24"/>
        </w:rPr>
        <w:t xml:space="preserve"> </w:t>
      </w:r>
      <w:r>
        <w:rPr>
          <w:sz w:val="24"/>
        </w:rPr>
        <w:t>prowadzonej</w:t>
      </w:r>
      <w:r w:rsidR="00B67A55">
        <w:rPr>
          <w:sz w:val="24"/>
        </w:rPr>
        <w:t xml:space="preserve"> </w:t>
      </w:r>
      <w:r>
        <w:rPr>
          <w:sz w:val="24"/>
        </w:rPr>
        <w:t>przez</w:t>
      </w:r>
      <w:r w:rsidR="00B67A55">
        <w:rPr>
          <w:sz w:val="24"/>
        </w:rPr>
        <w:t xml:space="preserve"> </w:t>
      </w:r>
      <w:r>
        <w:rPr>
          <w:sz w:val="24"/>
        </w:rPr>
        <w:t>studenta/słuchacza,</w:t>
      </w:r>
      <w:r w:rsidR="00B67A55">
        <w:rPr>
          <w:sz w:val="24"/>
        </w:rPr>
        <w:t xml:space="preserve"> </w:t>
      </w:r>
      <w:r>
        <w:rPr>
          <w:sz w:val="24"/>
        </w:rPr>
        <w:t>a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>
        <w:rPr>
          <w:sz w:val="24"/>
        </w:rPr>
        <w:t>szczególności</w:t>
      </w:r>
      <w:r w:rsidR="00B67A55">
        <w:rPr>
          <w:sz w:val="24"/>
        </w:rPr>
        <w:t xml:space="preserve"> </w:t>
      </w:r>
      <w:r w:rsidR="00556987">
        <w:rPr>
          <w:sz w:val="24"/>
        </w:rPr>
        <w:t>D</w:t>
      </w:r>
      <w:r>
        <w:rPr>
          <w:sz w:val="24"/>
        </w:rPr>
        <w:t>zienniczka</w:t>
      </w:r>
      <w:r w:rsidR="00B67A55">
        <w:rPr>
          <w:sz w:val="24"/>
        </w:rPr>
        <w:t xml:space="preserve"> </w:t>
      </w:r>
      <w:r>
        <w:rPr>
          <w:sz w:val="24"/>
        </w:rPr>
        <w:t>praktyk.</w:t>
      </w:r>
      <w:r w:rsidR="00B67A55">
        <w:rPr>
          <w:sz w:val="24"/>
        </w:rPr>
        <w:t xml:space="preserve"> </w:t>
      </w:r>
      <w:r>
        <w:rPr>
          <w:sz w:val="24"/>
        </w:rPr>
        <w:t xml:space="preserve">W przypadkach budzących wątpliwości interpretacyjne, a dotyczących weryfikacji efektów </w:t>
      </w:r>
      <w:r w:rsidR="00F34FF1">
        <w:rPr>
          <w:sz w:val="24"/>
        </w:rPr>
        <w:t>uczenia się</w:t>
      </w:r>
      <w:r>
        <w:rPr>
          <w:sz w:val="24"/>
        </w:rPr>
        <w:t xml:space="preserve"> Koordynator ds. praktyk zwraca się do </w:t>
      </w:r>
      <w:r w:rsidR="00C3406E">
        <w:rPr>
          <w:sz w:val="24"/>
        </w:rPr>
        <w:t>Dziekana</w:t>
      </w:r>
      <w:r>
        <w:rPr>
          <w:sz w:val="24"/>
        </w:rPr>
        <w:t xml:space="preserve"> o wydanie</w:t>
      </w:r>
      <w:r>
        <w:rPr>
          <w:spacing w:val="-5"/>
          <w:sz w:val="24"/>
        </w:rPr>
        <w:t xml:space="preserve"> </w:t>
      </w:r>
      <w:r>
        <w:rPr>
          <w:sz w:val="24"/>
        </w:rPr>
        <w:t>decyzji.</w:t>
      </w:r>
    </w:p>
    <w:p w14:paraId="6D89263E" w14:textId="1276597C" w:rsidR="00BA1920" w:rsidRDefault="0062738F">
      <w:pPr>
        <w:pStyle w:val="Akapitzlist"/>
        <w:numPr>
          <w:ilvl w:val="0"/>
          <w:numId w:val="5"/>
        </w:numPr>
        <w:tabs>
          <w:tab w:val="left" w:pos="474"/>
        </w:tabs>
        <w:spacing w:before="121"/>
        <w:ind w:right="154"/>
        <w:jc w:val="both"/>
        <w:rPr>
          <w:sz w:val="24"/>
        </w:rPr>
      </w:pPr>
      <w:r>
        <w:rPr>
          <w:sz w:val="24"/>
        </w:rPr>
        <w:t xml:space="preserve">opracowywanie sprawozdań z osiąganych efektów </w:t>
      </w:r>
      <w:r w:rsidR="00F34FF1">
        <w:rPr>
          <w:sz w:val="24"/>
        </w:rPr>
        <w:t>uczenia się</w:t>
      </w:r>
      <w:r>
        <w:rPr>
          <w:sz w:val="24"/>
        </w:rPr>
        <w:t xml:space="preserve"> wraz z wnioskami dotyczącymi ewentualnych</w:t>
      </w:r>
      <w:r w:rsidR="00B67A55">
        <w:rPr>
          <w:sz w:val="24"/>
        </w:rPr>
        <w:t xml:space="preserve"> </w:t>
      </w:r>
      <w:r>
        <w:rPr>
          <w:sz w:val="24"/>
        </w:rPr>
        <w:t>zmian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 w:rsidR="00556987">
        <w:rPr>
          <w:sz w:val="24"/>
        </w:rPr>
        <w:t>P</w:t>
      </w:r>
      <w:r>
        <w:rPr>
          <w:sz w:val="24"/>
        </w:rPr>
        <w:t>rogramach</w:t>
      </w:r>
      <w:r w:rsidR="00B67A55">
        <w:rPr>
          <w:sz w:val="24"/>
        </w:rPr>
        <w:t xml:space="preserve"> </w:t>
      </w:r>
      <w:r>
        <w:rPr>
          <w:sz w:val="24"/>
        </w:rPr>
        <w:t>praktyk</w:t>
      </w:r>
      <w:r w:rsidR="00B67A55">
        <w:rPr>
          <w:sz w:val="24"/>
        </w:rPr>
        <w:t xml:space="preserve"> </w:t>
      </w:r>
      <w:r>
        <w:rPr>
          <w:sz w:val="24"/>
        </w:rPr>
        <w:t>lub</w:t>
      </w:r>
      <w:r w:rsidR="00B67A55">
        <w:rPr>
          <w:sz w:val="24"/>
        </w:rPr>
        <w:t xml:space="preserve"> </w:t>
      </w:r>
      <w:r>
        <w:rPr>
          <w:sz w:val="24"/>
        </w:rPr>
        <w:t>ich</w:t>
      </w:r>
      <w:r w:rsidR="00B67A55">
        <w:rPr>
          <w:sz w:val="24"/>
        </w:rPr>
        <w:t xml:space="preserve"> </w:t>
      </w:r>
      <w:r>
        <w:rPr>
          <w:sz w:val="24"/>
        </w:rPr>
        <w:t>organizacji</w:t>
      </w:r>
      <w:r w:rsidR="00B67A55">
        <w:rPr>
          <w:sz w:val="24"/>
        </w:rPr>
        <w:t xml:space="preserve"> </w:t>
      </w:r>
      <w:r>
        <w:rPr>
          <w:sz w:val="24"/>
        </w:rPr>
        <w:t xml:space="preserve">i przedstawianie ich </w:t>
      </w:r>
      <w:r w:rsidR="00F34FF1">
        <w:rPr>
          <w:sz w:val="24"/>
        </w:rPr>
        <w:t>Dziekanowi</w:t>
      </w:r>
      <w:r>
        <w:rPr>
          <w:sz w:val="24"/>
        </w:rPr>
        <w:t xml:space="preserve"> </w:t>
      </w:r>
      <w:r w:rsidR="000518B9">
        <w:rPr>
          <w:sz w:val="24"/>
        </w:rPr>
        <w:t xml:space="preserve">właściwego </w:t>
      </w:r>
      <w:r w:rsidR="00F34FF1">
        <w:rPr>
          <w:sz w:val="24"/>
        </w:rPr>
        <w:t>Wydziału</w:t>
      </w:r>
      <w:r>
        <w:rPr>
          <w:sz w:val="24"/>
        </w:rPr>
        <w:t>.</w:t>
      </w:r>
    </w:p>
    <w:p w14:paraId="418CFE93" w14:textId="23F5B7A0" w:rsidR="00BA1920" w:rsidRDefault="00BA1920">
      <w:pPr>
        <w:pStyle w:val="Tekstpodstawowy"/>
        <w:spacing w:before="0"/>
        <w:ind w:left="0" w:firstLine="0"/>
        <w:rPr>
          <w:sz w:val="26"/>
        </w:rPr>
      </w:pPr>
    </w:p>
    <w:p w14:paraId="2492454D" w14:textId="1A795C17" w:rsidR="00DF14A3" w:rsidRDefault="00DF14A3">
      <w:pPr>
        <w:pStyle w:val="Tekstpodstawowy"/>
        <w:spacing w:before="0"/>
        <w:ind w:left="0" w:firstLine="0"/>
        <w:rPr>
          <w:sz w:val="26"/>
        </w:rPr>
      </w:pPr>
    </w:p>
    <w:p w14:paraId="3CCE8BEA" w14:textId="5ADA5444" w:rsidR="00DF14A3" w:rsidRDefault="00DF14A3">
      <w:pPr>
        <w:pStyle w:val="Tekstpodstawowy"/>
        <w:spacing w:before="0"/>
        <w:ind w:left="0" w:firstLine="0"/>
        <w:rPr>
          <w:sz w:val="26"/>
        </w:rPr>
      </w:pPr>
    </w:p>
    <w:p w14:paraId="04DFA0C1" w14:textId="728D3FA5" w:rsidR="00DF14A3" w:rsidRDefault="00DF14A3">
      <w:pPr>
        <w:pStyle w:val="Tekstpodstawowy"/>
        <w:spacing w:before="0"/>
        <w:ind w:left="0" w:firstLine="0"/>
        <w:rPr>
          <w:sz w:val="26"/>
        </w:rPr>
      </w:pPr>
    </w:p>
    <w:p w14:paraId="2FCF9A5F" w14:textId="4A620B0C" w:rsidR="001C6725" w:rsidRDefault="001C6725">
      <w:pPr>
        <w:pStyle w:val="Tekstpodstawowy"/>
        <w:spacing w:before="0"/>
        <w:ind w:left="0" w:firstLine="0"/>
        <w:rPr>
          <w:sz w:val="26"/>
        </w:rPr>
      </w:pPr>
    </w:p>
    <w:p w14:paraId="2E4EB1B6" w14:textId="77777777" w:rsidR="001C6725" w:rsidRDefault="001C6725">
      <w:pPr>
        <w:pStyle w:val="Tekstpodstawowy"/>
        <w:spacing w:before="0"/>
        <w:ind w:left="0" w:firstLine="0"/>
        <w:rPr>
          <w:sz w:val="26"/>
        </w:rPr>
      </w:pPr>
    </w:p>
    <w:p w14:paraId="73239A70" w14:textId="77777777" w:rsidR="00DF14A3" w:rsidRDefault="00DF14A3">
      <w:pPr>
        <w:pStyle w:val="Tekstpodstawowy"/>
        <w:spacing w:before="0"/>
        <w:ind w:left="0" w:firstLine="0"/>
        <w:rPr>
          <w:sz w:val="26"/>
        </w:rPr>
      </w:pPr>
    </w:p>
    <w:p w14:paraId="54C53D41" w14:textId="77777777" w:rsidR="00A70BCC" w:rsidRDefault="00A70BCC">
      <w:pPr>
        <w:pStyle w:val="Nagwek1"/>
        <w:spacing w:before="222"/>
      </w:pPr>
    </w:p>
    <w:p w14:paraId="590F3687" w14:textId="5068850E" w:rsidR="00BA1920" w:rsidRDefault="0062738F">
      <w:pPr>
        <w:pStyle w:val="Nagwek1"/>
        <w:spacing w:before="222"/>
      </w:pPr>
      <w:r>
        <w:t xml:space="preserve">§ </w:t>
      </w:r>
      <w:r w:rsidR="00C306C8">
        <w:t>6</w:t>
      </w:r>
    </w:p>
    <w:p w14:paraId="37ABACD0" w14:textId="61539B6C" w:rsidR="00BA1920" w:rsidRDefault="0062738F">
      <w:pPr>
        <w:spacing w:before="120"/>
        <w:ind w:left="2129"/>
        <w:rPr>
          <w:b/>
          <w:sz w:val="24"/>
        </w:rPr>
      </w:pPr>
      <w:r>
        <w:rPr>
          <w:b/>
          <w:sz w:val="24"/>
        </w:rPr>
        <w:t>Obowiązki studenta/słuchacza odbywającego praktykę</w:t>
      </w:r>
    </w:p>
    <w:p w14:paraId="5F7E72F9" w14:textId="77777777" w:rsidR="00F34FF1" w:rsidRDefault="00F34FF1">
      <w:pPr>
        <w:spacing w:before="120"/>
        <w:ind w:left="2129"/>
        <w:rPr>
          <w:b/>
          <w:sz w:val="24"/>
        </w:rPr>
      </w:pPr>
    </w:p>
    <w:p w14:paraId="50118440" w14:textId="77777777" w:rsidR="00BA1920" w:rsidRDefault="0062738F">
      <w:pPr>
        <w:pStyle w:val="Akapitzlist"/>
        <w:numPr>
          <w:ilvl w:val="0"/>
          <w:numId w:val="4"/>
        </w:numPr>
        <w:tabs>
          <w:tab w:val="left" w:pos="474"/>
        </w:tabs>
        <w:spacing w:before="115"/>
        <w:rPr>
          <w:sz w:val="24"/>
        </w:rPr>
      </w:pPr>
      <w:r>
        <w:rPr>
          <w:sz w:val="24"/>
        </w:rPr>
        <w:t>Do podstawowych obowiązków studenta/słuchacza odbywającego praktykę</w:t>
      </w:r>
      <w:r>
        <w:rPr>
          <w:spacing w:val="-5"/>
          <w:sz w:val="24"/>
        </w:rPr>
        <w:t xml:space="preserve"> </w:t>
      </w:r>
      <w:r>
        <w:rPr>
          <w:sz w:val="24"/>
        </w:rPr>
        <w:t>należy:</w:t>
      </w:r>
    </w:p>
    <w:p w14:paraId="4B0B592D" w14:textId="6ABA0183" w:rsidR="00BA1920" w:rsidRDefault="0062738F">
      <w:pPr>
        <w:pStyle w:val="Akapitzlist"/>
        <w:numPr>
          <w:ilvl w:val="1"/>
          <w:numId w:val="4"/>
        </w:numPr>
        <w:tabs>
          <w:tab w:val="left" w:pos="834"/>
        </w:tabs>
        <w:spacing w:before="122"/>
        <w:ind w:right="152"/>
        <w:jc w:val="both"/>
        <w:rPr>
          <w:sz w:val="24"/>
        </w:rPr>
      </w:pPr>
      <w:r>
        <w:rPr>
          <w:sz w:val="24"/>
        </w:rPr>
        <w:t>zapoznanie</w:t>
      </w:r>
      <w:r w:rsidR="00B67A55">
        <w:rPr>
          <w:sz w:val="24"/>
        </w:rPr>
        <w:t xml:space="preserve"> </w:t>
      </w:r>
      <w:r>
        <w:rPr>
          <w:sz w:val="24"/>
        </w:rPr>
        <w:t>się</w:t>
      </w:r>
      <w:r w:rsidR="00B67A55">
        <w:rPr>
          <w:sz w:val="24"/>
        </w:rPr>
        <w:t xml:space="preserve"> </w:t>
      </w:r>
      <w:r>
        <w:rPr>
          <w:sz w:val="24"/>
        </w:rPr>
        <w:t>przed</w:t>
      </w:r>
      <w:r w:rsidR="00B67A55">
        <w:rPr>
          <w:sz w:val="24"/>
        </w:rPr>
        <w:t xml:space="preserve"> </w:t>
      </w:r>
      <w:r>
        <w:rPr>
          <w:sz w:val="24"/>
        </w:rPr>
        <w:t>rozpoczęciem</w:t>
      </w:r>
      <w:r w:rsidR="00B67A55">
        <w:rPr>
          <w:sz w:val="24"/>
        </w:rPr>
        <w:t xml:space="preserve"> </w:t>
      </w:r>
      <w:r>
        <w:rPr>
          <w:sz w:val="24"/>
        </w:rPr>
        <w:t>praktyki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B67A55">
        <w:rPr>
          <w:sz w:val="24"/>
        </w:rPr>
        <w:t xml:space="preserve"> </w:t>
      </w:r>
      <w:r>
        <w:rPr>
          <w:sz w:val="24"/>
        </w:rPr>
        <w:t>treścią</w:t>
      </w:r>
      <w:r w:rsidR="00B67A55">
        <w:rPr>
          <w:sz w:val="24"/>
        </w:rPr>
        <w:t xml:space="preserve"> </w:t>
      </w:r>
      <w:r>
        <w:rPr>
          <w:sz w:val="24"/>
        </w:rPr>
        <w:t>niniejszego</w:t>
      </w:r>
      <w:r w:rsidR="00556987">
        <w:rPr>
          <w:sz w:val="24"/>
        </w:rPr>
        <w:t xml:space="preserve"> Regulaminu i P</w:t>
      </w:r>
      <w:r>
        <w:rPr>
          <w:sz w:val="24"/>
        </w:rPr>
        <w:t>rogramem</w:t>
      </w:r>
      <w:r>
        <w:rPr>
          <w:spacing w:val="-1"/>
          <w:sz w:val="24"/>
        </w:rPr>
        <w:t xml:space="preserve"> </w:t>
      </w:r>
      <w:r w:rsidR="004C5D9E">
        <w:rPr>
          <w:sz w:val="24"/>
        </w:rPr>
        <w:t>praktyki;</w:t>
      </w:r>
    </w:p>
    <w:p w14:paraId="0D68E998" w14:textId="65CE5908" w:rsidR="00BA1920" w:rsidRDefault="0062738F">
      <w:pPr>
        <w:pStyle w:val="Akapitzlist"/>
        <w:numPr>
          <w:ilvl w:val="1"/>
          <w:numId w:val="4"/>
        </w:numPr>
        <w:tabs>
          <w:tab w:val="left" w:pos="834"/>
        </w:tabs>
        <w:spacing w:before="122"/>
        <w:ind w:right="153"/>
        <w:jc w:val="both"/>
        <w:rPr>
          <w:sz w:val="24"/>
        </w:rPr>
      </w:pPr>
      <w:r>
        <w:rPr>
          <w:sz w:val="24"/>
        </w:rPr>
        <w:t>aktywne</w:t>
      </w:r>
      <w:r w:rsidR="00B67A55">
        <w:rPr>
          <w:sz w:val="24"/>
        </w:rPr>
        <w:t xml:space="preserve"> </w:t>
      </w:r>
      <w:r>
        <w:rPr>
          <w:sz w:val="24"/>
        </w:rPr>
        <w:t>uczestniczenie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>
        <w:rPr>
          <w:sz w:val="24"/>
        </w:rPr>
        <w:t>realizacji</w:t>
      </w:r>
      <w:r w:rsidR="00B67A55">
        <w:rPr>
          <w:sz w:val="24"/>
        </w:rPr>
        <w:t xml:space="preserve"> </w:t>
      </w:r>
      <w:r>
        <w:rPr>
          <w:sz w:val="24"/>
        </w:rPr>
        <w:t>zadań</w:t>
      </w:r>
      <w:r w:rsidR="00B67A55">
        <w:rPr>
          <w:sz w:val="24"/>
        </w:rPr>
        <w:t xml:space="preserve"> </w:t>
      </w:r>
      <w:r>
        <w:rPr>
          <w:sz w:val="24"/>
        </w:rPr>
        <w:t>objętych</w:t>
      </w:r>
      <w:r w:rsidR="00B67A55">
        <w:rPr>
          <w:sz w:val="24"/>
        </w:rPr>
        <w:t xml:space="preserve"> </w:t>
      </w:r>
      <w:r w:rsidR="00556987">
        <w:rPr>
          <w:sz w:val="24"/>
        </w:rPr>
        <w:t>P</w:t>
      </w:r>
      <w:r>
        <w:rPr>
          <w:sz w:val="24"/>
        </w:rPr>
        <w:t>rogramem</w:t>
      </w:r>
      <w:r w:rsidR="00B67A55">
        <w:rPr>
          <w:sz w:val="24"/>
        </w:rPr>
        <w:t xml:space="preserve"> </w:t>
      </w:r>
      <w:r>
        <w:rPr>
          <w:sz w:val="24"/>
        </w:rPr>
        <w:t>praktyki</w:t>
      </w:r>
      <w:r w:rsidR="00B67A55">
        <w:rPr>
          <w:sz w:val="24"/>
        </w:rPr>
        <w:t xml:space="preserve"> </w:t>
      </w:r>
      <w:r>
        <w:rPr>
          <w:sz w:val="24"/>
        </w:rPr>
        <w:t>i wykonywanie polece</w:t>
      </w:r>
      <w:r w:rsidR="004C5D9E">
        <w:rPr>
          <w:sz w:val="24"/>
        </w:rPr>
        <w:t>ń przełożonych w miejscu odbywania praktyk (w szczególności</w:t>
      </w:r>
      <w:r>
        <w:rPr>
          <w:sz w:val="24"/>
        </w:rPr>
        <w:t xml:space="preserve"> opiekuna</w:t>
      </w:r>
      <w:r>
        <w:rPr>
          <w:spacing w:val="-2"/>
          <w:sz w:val="24"/>
        </w:rPr>
        <w:t xml:space="preserve"> </w:t>
      </w:r>
      <w:r w:rsidR="004C5D9E">
        <w:rPr>
          <w:sz w:val="24"/>
        </w:rPr>
        <w:t>praktyki);</w:t>
      </w:r>
    </w:p>
    <w:p w14:paraId="0CD62252" w14:textId="6A897A38" w:rsidR="00BA1920" w:rsidRDefault="0062738F">
      <w:pPr>
        <w:pStyle w:val="Akapitzlist"/>
        <w:numPr>
          <w:ilvl w:val="1"/>
          <w:numId w:val="4"/>
        </w:numPr>
        <w:tabs>
          <w:tab w:val="left" w:pos="834"/>
        </w:tabs>
        <w:spacing w:before="119"/>
        <w:rPr>
          <w:sz w:val="24"/>
        </w:rPr>
      </w:pPr>
      <w:r>
        <w:rPr>
          <w:sz w:val="24"/>
        </w:rPr>
        <w:t xml:space="preserve">przestrzeganie regulaminów i dyscypliny </w:t>
      </w:r>
      <w:r w:rsidR="004C5D9E">
        <w:rPr>
          <w:sz w:val="24"/>
        </w:rPr>
        <w:t>pracy obowiązujących w miejscu odbywania praktyk;</w:t>
      </w:r>
    </w:p>
    <w:p w14:paraId="0DEF5CD0" w14:textId="77777777" w:rsidR="00BA1920" w:rsidRDefault="0062738F">
      <w:pPr>
        <w:pStyle w:val="Akapitzlist"/>
        <w:numPr>
          <w:ilvl w:val="1"/>
          <w:numId w:val="4"/>
        </w:numPr>
        <w:tabs>
          <w:tab w:val="left" w:pos="834"/>
        </w:tabs>
        <w:spacing w:before="119"/>
        <w:rPr>
          <w:sz w:val="24"/>
        </w:rPr>
      </w:pPr>
      <w:r>
        <w:rPr>
          <w:sz w:val="24"/>
        </w:rPr>
        <w:t>dopełnienie</w:t>
      </w:r>
      <w:r>
        <w:rPr>
          <w:spacing w:val="13"/>
          <w:sz w:val="24"/>
        </w:rPr>
        <w:t xml:space="preserve"> </w:t>
      </w:r>
      <w:r>
        <w:rPr>
          <w:sz w:val="24"/>
        </w:rPr>
        <w:t>wszystkich</w:t>
      </w:r>
      <w:r>
        <w:rPr>
          <w:spacing w:val="16"/>
          <w:sz w:val="24"/>
        </w:rPr>
        <w:t xml:space="preserve"> </w:t>
      </w:r>
      <w:r>
        <w:rPr>
          <w:sz w:val="24"/>
        </w:rPr>
        <w:t>formalności</w:t>
      </w:r>
      <w:r>
        <w:rPr>
          <w:spacing w:val="17"/>
          <w:sz w:val="24"/>
        </w:rPr>
        <w:t xml:space="preserve"> </w:t>
      </w:r>
      <w:r>
        <w:rPr>
          <w:sz w:val="24"/>
        </w:rPr>
        <w:t>wymaganych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5"/>
          <w:sz w:val="24"/>
        </w:rPr>
        <w:t xml:space="preserve"> </w:t>
      </w:r>
      <w:r>
        <w:rPr>
          <w:sz w:val="24"/>
        </w:rPr>
        <w:t>Uczelnię,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tym</w:t>
      </w:r>
      <w:r>
        <w:rPr>
          <w:spacing w:val="15"/>
          <w:sz w:val="24"/>
        </w:rPr>
        <w:t xml:space="preserve"> </w:t>
      </w:r>
      <w:r>
        <w:rPr>
          <w:sz w:val="24"/>
        </w:rPr>
        <w:t>prowadzenie</w:t>
      </w:r>
    </w:p>
    <w:p w14:paraId="32C853CE" w14:textId="36A7958C" w:rsidR="00BA1920" w:rsidRDefault="0062738F">
      <w:pPr>
        <w:pStyle w:val="Tekstpodstawowy"/>
        <w:spacing w:before="0"/>
        <w:ind w:left="833" w:firstLine="0"/>
      </w:pPr>
      <w:r>
        <w:t>„Dziennika Praktyk”, którego wypełnienie stanowi jeden z warunkó</w:t>
      </w:r>
      <w:r w:rsidR="004345B1">
        <w:t>w zaliczenia praktyki;</w:t>
      </w:r>
    </w:p>
    <w:p w14:paraId="5620DCAC" w14:textId="77777777" w:rsidR="002303CE" w:rsidRDefault="002303CE">
      <w:pPr>
        <w:pStyle w:val="Tekstpodstawowy"/>
        <w:spacing w:before="0"/>
        <w:ind w:left="833" w:firstLine="0"/>
      </w:pPr>
    </w:p>
    <w:p w14:paraId="29223EEF" w14:textId="48ADF636" w:rsidR="00BA1920" w:rsidRDefault="0062738F">
      <w:pPr>
        <w:pStyle w:val="Akapitzlist"/>
        <w:numPr>
          <w:ilvl w:val="1"/>
          <w:numId w:val="4"/>
        </w:numPr>
        <w:tabs>
          <w:tab w:val="left" w:pos="834"/>
        </w:tabs>
        <w:spacing w:before="67"/>
        <w:ind w:right="154"/>
        <w:jc w:val="both"/>
        <w:rPr>
          <w:sz w:val="24"/>
        </w:rPr>
      </w:pPr>
      <w:r>
        <w:rPr>
          <w:sz w:val="24"/>
        </w:rPr>
        <w:t xml:space="preserve">po zakończeniu praktyki, przedstawienie Koordynatorowi ds. praktyk </w:t>
      </w:r>
      <w:r w:rsidR="00556987">
        <w:rPr>
          <w:sz w:val="24"/>
        </w:rPr>
        <w:t>lub D</w:t>
      </w:r>
      <w:r w:rsidR="00550EB8">
        <w:rPr>
          <w:sz w:val="24"/>
        </w:rPr>
        <w:t>ziekanowi</w:t>
      </w:r>
      <w:r>
        <w:rPr>
          <w:sz w:val="24"/>
        </w:rPr>
        <w:t xml:space="preserve">, </w:t>
      </w:r>
      <w:r w:rsidR="0061792A">
        <w:rPr>
          <w:sz w:val="24"/>
        </w:rPr>
        <w:t xml:space="preserve">opinii </w:t>
      </w:r>
      <w:r>
        <w:rPr>
          <w:sz w:val="24"/>
        </w:rPr>
        <w:t>potwierdzającej</w:t>
      </w:r>
      <w:r w:rsidR="00B67A55">
        <w:rPr>
          <w:sz w:val="24"/>
        </w:rPr>
        <w:t xml:space="preserve"> </w:t>
      </w:r>
      <w:r>
        <w:rPr>
          <w:sz w:val="24"/>
        </w:rPr>
        <w:t>realizację</w:t>
      </w:r>
      <w:r w:rsidR="00B67A55">
        <w:rPr>
          <w:sz w:val="24"/>
        </w:rPr>
        <w:t xml:space="preserve"> </w:t>
      </w:r>
      <w:r>
        <w:rPr>
          <w:sz w:val="24"/>
        </w:rPr>
        <w:t>celów</w:t>
      </w:r>
      <w:r w:rsidR="00B67A55">
        <w:rPr>
          <w:sz w:val="24"/>
        </w:rPr>
        <w:t xml:space="preserve"> </w:t>
      </w:r>
      <w:r>
        <w:rPr>
          <w:sz w:val="24"/>
        </w:rPr>
        <w:t>i</w:t>
      </w:r>
      <w:r w:rsidR="00B67A55">
        <w:rPr>
          <w:sz w:val="24"/>
        </w:rPr>
        <w:t xml:space="preserve"> </w:t>
      </w:r>
      <w:r>
        <w:rPr>
          <w:sz w:val="24"/>
        </w:rPr>
        <w:t>zadań</w:t>
      </w:r>
      <w:r w:rsidR="00B67A55">
        <w:rPr>
          <w:sz w:val="24"/>
        </w:rPr>
        <w:t xml:space="preserve"> </w:t>
      </w:r>
      <w:r>
        <w:rPr>
          <w:sz w:val="24"/>
        </w:rPr>
        <w:t>szczegółowo</w:t>
      </w:r>
      <w:r w:rsidR="00B67A55">
        <w:rPr>
          <w:sz w:val="24"/>
        </w:rPr>
        <w:t xml:space="preserve"> </w:t>
      </w:r>
      <w:r>
        <w:rPr>
          <w:sz w:val="24"/>
        </w:rPr>
        <w:t>określonych</w:t>
      </w:r>
      <w:r w:rsidR="00B67A55">
        <w:rPr>
          <w:sz w:val="24"/>
        </w:rPr>
        <w:t xml:space="preserve"> </w:t>
      </w:r>
      <w:r w:rsidR="000518B9">
        <w:rPr>
          <w:sz w:val="24"/>
        </w:rPr>
        <w:t>w P</w:t>
      </w:r>
      <w:r>
        <w:rPr>
          <w:sz w:val="24"/>
        </w:rPr>
        <w:t>rogramie</w:t>
      </w:r>
      <w:r>
        <w:rPr>
          <w:spacing w:val="-2"/>
          <w:sz w:val="24"/>
        </w:rPr>
        <w:t xml:space="preserve"> </w:t>
      </w:r>
      <w:r w:rsidR="004345B1">
        <w:rPr>
          <w:sz w:val="24"/>
        </w:rPr>
        <w:t>praktyk;</w:t>
      </w:r>
    </w:p>
    <w:p w14:paraId="21D52A85" w14:textId="09631123" w:rsidR="00BA1920" w:rsidRDefault="0062738F">
      <w:pPr>
        <w:pStyle w:val="Akapitzlist"/>
        <w:numPr>
          <w:ilvl w:val="0"/>
          <w:numId w:val="4"/>
        </w:numPr>
        <w:tabs>
          <w:tab w:val="left" w:pos="474"/>
        </w:tabs>
        <w:spacing w:before="121"/>
        <w:ind w:right="150"/>
        <w:jc w:val="both"/>
        <w:rPr>
          <w:sz w:val="24"/>
        </w:rPr>
      </w:pPr>
      <w:r>
        <w:rPr>
          <w:sz w:val="24"/>
        </w:rPr>
        <w:t>Uczelnia nie ponosi odpowiedzialności za szkody spowodowane przez studenta/słuchacza o</w:t>
      </w:r>
      <w:r w:rsidR="004345B1">
        <w:rPr>
          <w:sz w:val="24"/>
        </w:rPr>
        <w:t>dbywającego praktykę w Podmiocie, w którym odbywana jest praktyka</w:t>
      </w:r>
      <w:r>
        <w:rPr>
          <w:sz w:val="24"/>
        </w:rPr>
        <w:t>.</w:t>
      </w:r>
    </w:p>
    <w:p w14:paraId="09CD060A" w14:textId="15A537AC" w:rsidR="00BA1920" w:rsidRDefault="0062738F">
      <w:pPr>
        <w:pStyle w:val="Akapitzlist"/>
        <w:numPr>
          <w:ilvl w:val="0"/>
          <w:numId w:val="4"/>
        </w:numPr>
        <w:tabs>
          <w:tab w:val="left" w:pos="474"/>
        </w:tabs>
        <w:ind w:right="155"/>
        <w:jc w:val="both"/>
        <w:rPr>
          <w:sz w:val="24"/>
        </w:rPr>
      </w:pPr>
      <w:r>
        <w:rPr>
          <w:sz w:val="24"/>
        </w:rPr>
        <w:t>Jeśli</w:t>
      </w:r>
      <w:r w:rsidR="00B67A55">
        <w:rPr>
          <w:sz w:val="24"/>
        </w:rPr>
        <w:t xml:space="preserve"> </w:t>
      </w:r>
      <w:r>
        <w:rPr>
          <w:sz w:val="24"/>
        </w:rPr>
        <w:t>student/słuchacz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>
        <w:rPr>
          <w:sz w:val="24"/>
        </w:rPr>
        <w:t>sposób</w:t>
      </w:r>
      <w:r w:rsidR="00B67A55">
        <w:rPr>
          <w:sz w:val="24"/>
        </w:rPr>
        <w:t xml:space="preserve"> </w:t>
      </w:r>
      <w:r>
        <w:rPr>
          <w:sz w:val="24"/>
        </w:rPr>
        <w:t>rażący</w:t>
      </w:r>
      <w:r w:rsidR="00B67A55">
        <w:rPr>
          <w:sz w:val="24"/>
        </w:rPr>
        <w:t xml:space="preserve"> </w:t>
      </w:r>
      <w:r>
        <w:rPr>
          <w:sz w:val="24"/>
        </w:rPr>
        <w:t>naruszy</w:t>
      </w:r>
      <w:r w:rsidR="00B67A55">
        <w:rPr>
          <w:sz w:val="24"/>
        </w:rPr>
        <w:t xml:space="preserve"> </w:t>
      </w:r>
      <w:r>
        <w:rPr>
          <w:sz w:val="24"/>
        </w:rPr>
        <w:t>dyscyplinę</w:t>
      </w:r>
      <w:r w:rsidR="00B67A55">
        <w:rPr>
          <w:sz w:val="24"/>
        </w:rPr>
        <w:t xml:space="preserve"> </w:t>
      </w:r>
      <w:r>
        <w:rPr>
          <w:sz w:val="24"/>
        </w:rPr>
        <w:t>pracy</w:t>
      </w:r>
      <w:r w:rsidR="00B67A55">
        <w:rPr>
          <w:sz w:val="24"/>
        </w:rPr>
        <w:t xml:space="preserve"> </w:t>
      </w:r>
      <w:r>
        <w:rPr>
          <w:sz w:val="24"/>
        </w:rPr>
        <w:t>w</w:t>
      </w:r>
      <w:r w:rsidR="00B67A55">
        <w:rPr>
          <w:sz w:val="24"/>
        </w:rPr>
        <w:t xml:space="preserve"> </w:t>
      </w:r>
      <w:r w:rsidR="004345B1">
        <w:rPr>
          <w:sz w:val="24"/>
        </w:rPr>
        <w:t>Podmiocie</w:t>
      </w:r>
      <w:r>
        <w:rPr>
          <w:sz w:val="24"/>
        </w:rPr>
        <w:t>, w którym odbywa</w:t>
      </w:r>
      <w:r w:rsidR="00B67A55">
        <w:rPr>
          <w:sz w:val="24"/>
        </w:rPr>
        <w:t xml:space="preserve"> </w:t>
      </w:r>
      <w:r>
        <w:rPr>
          <w:sz w:val="24"/>
        </w:rPr>
        <w:t>praktykę</w:t>
      </w:r>
      <w:r w:rsidR="00B67A55">
        <w:rPr>
          <w:sz w:val="24"/>
        </w:rPr>
        <w:t xml:space="preserve"> </w:t>
      </w:r>
      <w:r>
        <w:rPr>
          <w:sz w:val="24"/>
        </w:rPr>
        <w:t>–</w:t>
      </w:r>
      <w:r w:rsidR="00B67A55">
        <w:rPr>
          <w:sz w:val="24"/>
        </w:rPr>
        <w:t xml:space="preserve"> </w:t>
      </w:r>
      <w:r w:rsidR="004345B1">
        <w:rPr>
          <w:sz w:val="24"/>
        </w:rPr>
        <w:t>Podmiot</w:t>
      </w:r>
      <w:r w:rsidR="00B67A55">
        <w:rPr>
          <w:sz w:val="24"/>
        </w:rPr>
        <w:t xml:space="preserve"> </w:t>
      </w:r>
      <w:r>
        <w:rPr>
          <w:sz w:val="24"/>
        </w:rPr>
        <w:t>może</w:t>
      </w:r>
      <w:r w:rsidR="00B67A55">
        <w:rPr>
          <w:sz w:val="24"/>
        </w:rPr>
        <w:t xml:space="preserve"> </w:t>
      </w:r>
      <w:r>
        <w:rPr>
          <w:sz w:val="24"/>
        </w:rPr>
        <w:t>zażądać</w:t>
      </w:r>
      <w:r w:rsidR="00B67A55">
        <w:rPr>
          <w:sz w:val="24"/>
        </w:rPr>
        <w:t xml:space="preserve"> </w:t>
      </w:r>
      <w:r>
        <w:rPr>
          <w:sz w:val="24"/>
        </w:rPr>
        <w:t>od</w:t>
      </w:r>
      <w:r w:rsidR="00B67A55">
        <w:rPr>
          <w:sz w:val="24"/>
        </w:rPr>
        <w:t xml:space="preserve"> </w:t>
      </w:r>
      <w:r>
        <w:rPr>
          <w:sz w:val="24"/>
        </w:rPr>
        <w:t>Uczelni</w:t>
      </w:r>
      <w:r w:rsidR="00B67A55">
        <w:rPr>
          <w:sz w:val="24"/>
        </w:rPr>
        <w:t xml:space="preserve"> </w:t>
      </w:r>
      <w:r>
        <w:rPr>
          <w:sz w:val="24"/>
        </w:rPr>
        <w:t>odwołania</w:t>
      </w:r>
      <w:r w:rsidR="00B67A55">
        <w:rPr>
          <w:sz w:val="24"/>
        </w:rPr>
        <w:t xml:space="preserve"> </w:t>
      </w:r>
      <w:r>
        <w:rPr>
          <w:sz w:val="24"/>
        </w:rPr>
        <w:t>studenta z praktyki. Student/słuchacz odwołany z praktyki</w:t>
      </w:r>
      <w:r w:rsidR="004345B1">
        <w:rPr>
          <w:sz w:val="24"/>
        </w:rPr>
        <w:t xml:space="preserve"> na skutek żądania Podmiotu</w:t>
      </w:r>
      <w:r>
        <w:rPr>
          <w:sz w:val="24"/>
        </w:rPr>
        <w:t xml:space="preserve"> ponosi odpowiedzialność dyscyplinarną </w:t>
      </w:r>
      <w:r w:rsidR="00556987">
        <w:rPr>
          <w:sz w:val="24"/>
        </w:rPr>
        <w:t>przed K</w:t>
      </w:r>
      <w:r>
        <w:rPr>
          <w:sz w:val="24"/>
        </w:rPr>
        <w:t>omisją dyscyplinarną</w:t>
      </w:r>
      <w:r>
        <w:rPr>
          <w:spacing w:val="-6"/>
          <w:sz w:val="24"/>
        </w:rPr>
        <w:t xml:space="preserve"> </w:t>
      </w:r>
      <w:r>
        <w:rPr>
          <w:sz w:val="24"/>
        </w:rPr>
        <w:t>Uczelni.</w:t>
      </w:r>
    </w:p>
    <w:p w14:paraId="196D5952" w14:textId="77777777" w:rsidR="00BA1920" w:rsidRDefault="00BA1920">
      <w:pPr>
        <w:pStyle w:val="Tekstpodstawowy"/>
        <w:spacing w:before="0"/>
        <w:ind w:left="0" w:firstLine="0"/>
        <w:rPr>
          <w:sz w:val="26"/>
        </w:rPr>
      </w:pPr>
    </w:p>
    <w:p w14:paraId="13084E4C" w14:textId="3C56F0F0" w:rsidR="00BA1920" w:rsidRDefault="0062738F">
      <w:pPr>
        <w:pStyle w:val="Nagwek1"/>
        <w:spacing w:before="222"/>
      </w:pPr>
      <w:r>
        <w:t xml:space="preserve">§ </w:t>
      </w:r>
      <w:r w:rsidR="00C306C8">
        <w:t>7</w:t>
      </w:r>
    </w:p>
    <w:p w14:paraId="40B0733B" w14:textId="5B57ECDC" w:rsidR="00BA1920" w:rsidRDefault="0062738F">
      <w:pPr>
        <w:spacing w:before="120"/>
        <w:ind w:left="3653"/>
        <w:rPr>
          <w:b/>
          <w:sz w:val="24"/>
        </w:rPr>
      </w:pPr>
      <w:r>
        <w:rPr>
          <w:b/>
          <w:sz w:val="24"/>
        </w:rPr>
        <w:t>Koszty prowadzenia praktyki</w:t>
      </w:r>
    </w:p>
    <w:p w14:paraId="5726927B" w14:textId="77777777" w:rsidR="006C6432" w:rsidRDefault="006C6432">
      <w:pPr>
        <w:spacing w:before="120"/>
        <w:ind w:left="3653"/>
        <w:rPr>
          <w:b/>
          <w:sz w:val="24"/>
        </w:rPr>
      </w:pPr>
    </w:p>
    <w:p w14:paraId="4C416C0F" w14:textId="54CB4A36" w:rsidR="00BA1920" w:rsidRDefault="0062738F">
      <w:pPr>
        <w:pStyle w:val="Akapitzlist"/>
        <w:numPr>
          <w:ilvl w:val="0"/>
          <w:numId w:val="3"/>
        </w:numPr>
        <w:tabs>
          <w:tab w:val="left" w:pos="474"/>
        </w:tabs>
        <w:spacing w:before="116"/>
        <w:ind w:right="150"/>
        <w:jc w:val="both"/>
        <w:rPr>
          <w:sz w:val="24"/>
        </w:rPr>
      </w:pPr>
      <w:r>
        <w:rPr>
          <w:sz w:val="24"/>
        </w:rPr>
        <w:t>W zależności od warunków umow</w:t>
      </w:r>
      <w:r w:rsidR="004345B1">
        <w:rPr>
          <w:sz w:val="24"/>
        </w:rPr>
        <w:t>y z Podmiotem</w:t>
      </w:r>
      <w:r w:rsidR="0061792A">
        <w:rPr>
          <w:sz w:val="24"/>
        </w:rPr>
        <w:t>,</w:t>
      </w:r>
      <w:r>
        <w:rPr>
          <w:sz w:val="24"/>
        </w:rPr>
        <w:t xml:space="preserve"> Uczelnia może ponosić koszty związane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C306C8">
        <w:rPr>
          <w:sz w:val="24"/>
        </w:rPr>
        <w:t> </w:t>
      </w:r>
      <w:r>
        <w:rPr>
          <w:sz w:val="24"/>
        </w:rPr>
        <w:t>organizacją</w:t>
      </w:r>
      <w:r w:rsidR="002303CE">
        <w:rPr>
          <w:sz w:val="24"/>
        </w:rPr>
        <w:t xml:space="preserve"> praktyk</w:t>
      </w:r>
      <w:r>
        <w:rPr>
          <w:sz w:val="24"/>
        </w:rPr>
        <w:t>.</w:t>
      </w:r>
    </w:p>
    <w:p w14:paraId="04DB5C30" w14:textId="3B2519E9" w:rsidR="00BA1920" w:rsidRPr="002303CE" w:rsidRDefault="0062738F" w:rsidP="002303CE">
      <w:pPr>
        <w:pStyle w:val="Akapitzlist"/>
        <w:numPr>
          <w:ilvl w:val="0"/>
          <w:numId w:val="3"/>
        </w:numPr>
        <w:tabs>
          <w:tab w:val="left" w:pos="474"/>
        </w:tabs>
        <w:ind w:right="152"/>
        <w:jc w:val="both"/>
        <w:rPr>
          <w:sz w:val="24"/>
        </w:rPr>
      </w:pPr>
      <w:r>
        <w:rPr>
          <w:sz w:val="24"/>
        </w:rPr>
        <w:t>W szczególnych przypadkach przewidzianych w porozumi</w:t>
      </w:r>
      <w:r w:rsidR="004345B1">
        <w:rPr>
          <w:sz w:val="24"/>
        </w:rPr>
        <w:t>eniach Uczelni z Podmiotem</w:t>
      </w:r>
      <w:r>
        <w:rPr>
          <w:sz w:val="24"/>
        </w:rPr>
        <w:t xml:space="preserve"> – student/słuchacz ponosi indywidualną opłatę za praktyki (wynagrodzenie opiekuna praktyki z</w:t>
      </w:r>
      <w:r w:rsidR="00C306C8">
        <w:rPr>
          <w:sz w:val="24"/>
        </w:rPr>
        <w:t> </w:t>
      </w:r>
      <w:r>
        <w:rPr>
          <w:sz w:val="24"/>
        </w:rPr>
        <w:t>ramienia</w:t>
      </w:r>
      <w:r w:rsidR="00B67A55">
        <w:rPr>
          <w:sz w:val="24"/>
        </w:rPr>
        <w:t xml:space="preserve"> </w:t>
      </w:r>
      <w:r w:rsidR="004345B1">
        <w:rPr>
          <w:sz w:val="24"/>
        </w:rPr>
        <w:t>Podmiotu</w:t>
      </w:r>
      <w:r>
        <w:rPr>
          <w:sz w:val="24"/>
        </w:rPr>
        <w:t>)</w:t>
      </w:r>
      <w:r w:rsidR="00B67A55">
        <w:rPr>
          <w:sz w:val="24"/>
        </w:rPr>
        <w:t xml:space="preserve"> </w:t>
      </w:r>
      <w:r>
        <w:rPr>
          <w:sz w:val="24"/>
        </w:rPr>
        <w:t>–</w:t>
      </w:r>
      <w:r w:rsidR="00B67A55">
        <w:rPr>
          <w:sz w:val="24"/>
        </w:rPr>
        <w:t xml:space="preserve"> </w:t>
      </w:r>
      <w:r>
        <w:rPr>
          <w:sz w:val="24"/>
        </w:rPr>
        <w:t>zgodnie</w:t>
      </w:r>
      <w:r w:rsidR="00B67A55">
        <w:rPr>
          <w:sz w:val="24"/>
        </w:rPr>
        <w:t xml:space="preserve"> </w:t>
      </w:r>
      <w:r>
        <w:rPr>
          <w:sz w:val="24"/>
        </w:rPr>
        <w:t>z</w:t>
      </w:r>
      <w:r w:rsidR="00B67A55">
        <w:rPr>
          <w:sz w:val="24"/>
        </w:rPr>
        <w:t xml:space="preserve"> </w:t>
      </w:r>
      <w:r>
        <w:rPr>
          <w:sz w:val="24"/>
        </w:rPr>
        <w:t>zarządzeniem</w:t>
      </w:r>
      <w:r w:rsidR="00B67A55">
        <w:rPr>
          <w:sz w:val="24"/>
        </w:rPr>
        <w:t xml:space="preserve"> </w:t>
      </w:r>
      <w:r w:rsidR="002303CE">
        <w:rPr>
          <w:sz w:val="24"/>
        </w:rPr>
        <w:t>Rektora</w:t>
      </w:r>
      <w:r w:rsidR="00C306C8">
        <w:rPr>
          <w:sz w:val="24"/>
        </w:rPr>
        <w:t xml:space="preserve"> Uczelni</w:t>
      </w:r>
      <w:r w:rsidR="00B67A55">
        <w:rPr>
          <w:sz w:val="24"/>
        </w:rPr>
        <w:t xml:space="preserve"> </w:t>
      </w:r>
      <w:r>
        <w:rPr>
          <w:sz w:val="24"/>
        </w:rPr>
        <w:t xml:space="preserve">o ustaleniu rodzajów </w:t>
      </w:r>
      <w:r w:rsidRPr="002303CE">
        <w:rPr>
          <w:sz w:val="24"/>
        </w:rPr>
        <w:t>i wysokości opłat za świadczone usługi edukacyjne – opłat</w:t>
      </w:r>
      <w:r w:rsidRPr="002303CE">
        <w:rPr>
          <w:spacing w:val="-12"/>
          <w:sz w:val="24"/>
        </w:rPr>
        <w:t xml:space="preserve"> </w:t>
      </w:r>
      <w:r w:rsidRPr="002303CE">
        <w:rPr>
          <w:sz w:val="24"/>
        </w:rPr>
        <w:t>dodatkowych.</w:t>
      </w:r>
    </w:p>
    <w:p w14:paraId="6E6C3DA7" w14:textId="77777777" w:rsidR="00BA1920" w:rsidRDefault="00BA1920">
      <w:pPr>
        <w:pStyle w:val="Tekstpodstawowy"/>
        <w:spacing w:before="0"/>
        <w:ind w:left="0" w:firstLine="0"/>
        <w:rPr>
          <w:sz w:val="26"/>
        </w:rPr>
      </w:pPr>
    </w:p>
    <w:p w14:paraId="498633EB" w14:textId="5A6A7967" w:rsidR="00BA1920" w:rsidRDefault="0062738F">
      <w:pPr>
        <w:pStyle w:val="Nagwek1"/>
        <w:spacing w:before="222"/>
      </w:pPr>
      <w:r>
        <w:t xml:space="preserve">§ </w:t>
      </w:r>
      <w:r w:rsidR="00C306C8">
        <w:t>8</w:t>
      </w:r>
    </w:p>
    <w:p w14:paraId="3C8288C7" w14:textId="7DCE5B5C" w:rsidR="00BA1920" w:rsidRDefault="0062738F">
      <w:pPr>
        <w:spacing w:before="120"/>
        <w:ind w:left="3593" w:right="3637"/>
        <w:jc w:val="center"/>
        <w:rPr>
          <w:b/>
          <w:sz w:val="24"/>
        </w:rPr>
      </w:pPr>
      <w:r>
        <w:rPr>
          <w:b/>
          <w:sz w:val="24"/>
        </w:rPr>
        <w:t>Zaliczenie praktyki</w:t>
      </w:r>
    </w:p>
    <w:p w14:paraId="7093E117" w14:textId="77777777" w:rsidR="006C6432" w:rsidRDefault="006C6432">
      <w:pPr>
        <w:spacing w:before="120"/>
        <w:ind w:left="3593" w:right="3637"/>
        <w:jc w:val="center"/>
        <w:rPr>
          <w:b/>
          <w:sz w:val="24"/>
        </w:rPr>
      </w:pPr>
    </w:p>
    <w:p w14:paraId="76C5FBED" w14:textId="3DF58040" w:rsidR="00BA1920" w:rsidRDefault="0062738F">
      <w:pPr>
        <w:pStyle w:val="Akapitzlist"/>
        <w:numPr>
          <w:ilvl w:val="0"/>
          <w:numId w:val="2"/>
        </w:numPr>
        <w:tabs>
          <w:tab w:val="left" w:pos="474"/>
        </w:tabs>
        <w:spacing w:before="115"/>
        <w:ind w:right="153"/>
        <w:jc w:val="both"/>
        <w:rPr>
          <w:sz w:val="24"/>
        </w:rPr>
      </w:pPr>
      <w:r>
        <w:rPr>
          <w:sz w:val="24"/>
        </w:rPr>
        <w:t xml:space="preserve">Zaliczenia praktyki i wpisu do indeksu </w:t>
      </w:r>
      <w:r w:rsidR="000518B9">
        <w:rPr>
          <w:sz w:val="24"/>
        </w:rPr>
        <w:t>elektronicznego</w:t>
      </w:r>
      <w:r>
        <w:rPr>
          <w:sz w:val="24"/>
        </w:rPr>
        <w:t xml:space="preserve"> dokonuje </w:t>
      </w:r>
      <w:r w:rsidR="00550EB8">
        <w:rPr>
          <w:sz w:val="24"/>
        </w:rPr>
        <w:t>Dziekan lub Pełnomocnik Rektora ds. Praktyk</w:t>
      </w:r>
      <w:r w:rsidR="00EB14F4">
        <w:rPr>
          <w:sz w:val="24"/>
        </w:rPr>
        <w:t xml:space="preserve"> </w:t>
      </w:r>
      <w:r w:rsidR="00550EB8">
        <w:rPr>
          <w:sz w:val="24"/>
        </w:rPr>
        <w:t>i Interesariuszy Zewnętrznych</w:t>
      </w:r>
      <w:r>
        <w:rPr>
          <w:sz w:val="24"/>
        </w:rPr>
        <w:t xml:space="preserve"> na podstawie:</w:t>
      </w:r>
    </w:p>
    <w:p w14:paraId="245EB7CC" w14:textId="7AE5A8C4" w:rsidR="00BA1920" w:rsidRDefault="0062738F">
      <w:pPr>
        <w:pStyle w:val="Akapitzlist"/>
        <w:numPr>
          <w:ilvl w:val="1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uzupełnionego i podpisanego „Dzie</w:t>
      </w:r>
      <w:r w:rsidR="004345B1">
        <w:rPr>
          <w:sz w:val="24"/>
        </w:rPr>
        <w:t>nnika Praktyk” przez</w:t>
      </w:r>
      <w:r>
        <w:rPr>
          <w:sz w:val="24"/>
        </w:rPr>
        <w:t xml:space="preserve"> opiekuna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 w:rsidR="004345B1">
        <w:rPr>
          <w:sz w:val="24"/>
        </w:rPr>
        <w:t xml:space="preserve"> w miejscu wykonywania praktyki</w:t>
      </w:r>
      <w:r>
        <w:rPr>
          <w:sz w:val="24"/>
        </w:rPr>
        <w:t>;</w:t>
      </w:r>
    </w:p>
    <w:p w14:paraId="6E85DEA4" w14:textId="77777777" w:rsidR="00BA1920" w:rsidRDefault="0062738F">
      <w:pPr>
        <w:pStyle w:val="Akapitzlist"/>
        <w:numPr>
          <w:ilvl w:val="1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własnej obserwacji zaangażowania i 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studenta/słuchacza;</w:t>
      </w:r>
    </w:p>
    <w:p w14:paraId="20BB1A2A" w14:textId="5442A174" w:rsidR="00BA1920" w:rsidRDefault="0062738F">
      <w:pPr>
        <w:pStyle w:val="Akapitzlist"/>
        <w:numPr>
          <w:ilvl w:val="1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lastRenderedPageBreak/>
        <w:t>samooceny praktyki dokonanej przez studenta/słuchacza w oparciu o własną</w:t>
      </w:r>
      <w:r>
        <w:rPr>
          <w:spacing w:val="-10"/>
          <w:sz w:val="24"/>
        </w:rPr>
        <w:t xml:space="preserve"> </w:t>
      </w:r>
      <w:r w:rsidR="00C306C8">
        <w:rPr>
          <w:spacing w:val="-10"/>
          <w:sz w:val="24"/>
        </w:rPr>
        <w:t xml:space="preserve">dodatkową </w:t>
      </w:r>
      <w:r>
        <w:rPr>
          <w:sz w:val="24"/>
        </w:rPr>
        <w:t>dokumentację.</w:t>
      </w:r>
    </w:p>
    <w:p w14:paraId="1B38C02D" w14:textId="424124CC" w:rsidR="00556987" w:rsidRDefault="00556987">
      <w:pPr>
        <w:pStyle w:val="Akapitzlist"/>
        <w:numPr>
          <w:ilvl w:val="1"/>
          <w:numId w:val="2"/>
        </w:numPr>
        <w:tabs>
          <w:tab w:val="left" w:pos="834"/>
        </w:tabs>
        <w:rPr>
          <w:sz w:val="24"/>
        </w:rPr>
      </w:pPr>
      <w:r>
        <w:rPr>
          <w:sz w:val="24"/>
        </w:rPr>
        <w:t>innych dokumentów, zgodnie z Programem praktyk danego kierunku.</w:t>
      </w:r>
    </w:p>
    <w:p w14:paraId="337B28E6" w14:textId="548D26AC" w:rsidR="006C6432" w:rsidRPr="00A70BCC" w:rsidRDefault="0062738F" w:rsidP="00A70BCC">
      <w:pPr>
        <w:pStyle w:val="Akapitzlist"/>
        <w:numPr>
          <w:ilvl w:val="0"/>
          <w:numId w:val="2"/>
        </w:numPr>
        <w:tabs>
          <w:tab w:val="left" w:pos="474"/>
        </w:tabs>
        <w:ind w:right="154"/>
        <w:jc w:val="both"/>
        <w:rPr>
          <w:sz w:val="24"/>
        </w:rPr>
      </w:pPr>
      <w:r>
        <w:rPr>
          <w:sz w:val="24"/>
        </w:rPr>
        <w:t>Zaliczenie praktyki jest warunkiem koniecznym zaliczenia semestru, na którym student/słuchacz</w:t>
      </w:r>
      <w:r w:rsidR="00B67A55">
        <w:rPr>
          <w:sz w:val="24"/>
        </w:rPr>
        <w:t xml:space="preserve"> </w:t>
      </w:r>
      <w:r>
        <w:rPr>
          <w:sz w:val="24"/>
        </w:rPr>
        <w:t>jest</w:t>
      </w:r>
      <w:r w:rsidR="00B67A55">
        <w:rPr>
          <w:sz w:val="24"/>
        </w:rPr>
        <w:t xml:space="preserve"> </w:t>
      </w:r>
      <w:r>
        <w:rPr>
          <w:sz w:val="24"/>
        </w:rPr>
        <w:t>zobowiązany</w:t>
      </w:r>
      <w:r w:rsidR="00B67A55">
        <w:rPr>
          <w:sz w:val="24"/>
        </w:rPr>
        <w:t xml:space="preserve"> </w:t>
      </w:r>
      <w:r>
        <w:rPr>
          <w:sz w:val="24"/>
        </w:rPr>
        <w:t>ją</w:t>
      </w:r>
      <w:r w:rsidR="00B67A55">
        <w:rPr>
          <w:sz w:val="24"/>
        </w:rPr>
        <w:t xml:space="preserve"> </w:t>
      </w:r>
      <w:r>
        <w:rPr>
          <w:sz w:val="24"/>
        </w:rPr>
        <w:t>odbyć.</w:t>
      </w:r>
      <w:r w:rsidR="00B67A55">
        <w:rPr>
          <w:sz w:val="24"/>
        </w:rPr>
        <w:t xml:space="preserve"> </w:t>
      </w:r>
    </w:p>
    <w:p w14:paraId="7EA5E4EA" w14:textId="53B3481F" w:rsidR="00BA1920" w:rsidRDefault="0062738F">
      <w:pPr>
        <w:pStyle w:val="Akapitzlist"/>
        <w:numPr>
          <w:ilvl w:val="0"/>
          <w:numId w:val="2"/>
        </w:numPr>
        <w:tabs>
          <w:tab w:val="left" w:pos="474"/>
        </w:tabs>
        <w:ind w:right="156"/>
        <w:jc w:val="both"/>
        <w:rPr>
          <w:sz w:val="24"/>
        </w:rPr>
      </w:pPr>
      <w:r>
        <w:rPr>
          <w:sz w:val="24"/>
        </w:rPr>
        <w:t>Praktyki traktowane są tak samo jak zaliczenie przedmiotu. Praktyce zostaje przyporządkowana odpowiednia liczba punktów ECTS zgodnie z programem studiów według zasad obowiązujących w</w:t>
      </w:r>
      <w:r>
        <w:rPr>
          <w:spacing w:val="-1"/>
          <w:sz w:val="24"/>
        </w:rPr>
        <w:t xml:space="preserve"> </w:t>
      </w:r>
      <w:r>
        <w:rPr>
          <w:sz w:val="24"/>
        </w:rPr>
        <w:t>Uczelni.</w:t>
      </w:r>
      <w:r w:rsidR="00A74E71">
        <w:rPr>
          <w:sz w:val="24"/>
        </w:rPr>
        <w:t xml:space="preserve"> W ramach zorganizowanych praktyk student jest zobowiązany do osiągnięcia określonych efektów uczenia się.</w:t>
      </w:r>
    </w:p>
    <w:p w14:paraId="3D4BD0D5" w14:textId="3D3D16A8" w:rsidR="00BA1920" w:rsidRDefault="0062738F">
      <w:pPr>
        <w:pStyle w:val="Akapitzlist"/>
        <w:numPr>
          <w:ilvl w:val="0"/>
          <w:numId w:val="2"/>
        </w:numPr>
        <w:tabs>
          <w:tab w:val="left" w:pos="533"/>
          <w:tab w:val="left" w:pos="534"/>
        </w:tabs>
        <w:spacing w:before="121"/>
        <w:ind w:left="533" w:hanging="420"/>
        <w:rPr>
          <w:sz w:val="24"/>
        </w:rPr>
      </w:pPr>
      <w:r>
        <w:rPr>
          <w:sz w:val="24"/>
        </w:rPr>
        <w:t>Nie uzyskanie zaliczenia praktyki jest jednoznaczne z nie zaliczeniem semestru</w:t>
      </w:r>
      <w:r>
        <w:rPr>
          <w:spacing w:val="-13"/>
          <w:sz w:val="24"/>
        </w:rPr>
        <w:t xml:space="preserve"> </w:t>
      </w:r>
      <w:r>
        <w:rPr>
          <w:sz w:val="24"/>
        </w:rPr>
        <w:t>studiów.</w:t>
      </w:r>
    </w:p>
    <w:p w14:paraId="705DC6A6" w14:textId="74767FA1" w:rsidR="00BA1920" w:rsidRDefault="002303CE" w:rsidP="000518B9">
      <w:pPr>
        <w:pStyle w:val="Akapitzlist"/>
        <w:numPr>
          <w:ilvl w:val="0"/>
          <w:numId w:val="2"/>
        </w:numPr>
        <w:tabs>
          <w:tab w:val="left" w:pos="533"/>
          <w:tab w:val="left" w:pos="534"/>
        </w:tabs>
        <w:spacing w:before="121"/>
        <w:ind w:left="533" w:hanging="420"/>
        <w:rPr>
          <w:sz w:val="24"/>
        </w:rPr>
      </w:pPr>
      <w:r>
        <w:rPr>
          <w:sz w:val="24"/>
        </w:rPr>
        <w:t>Dziekan</w:t>
      </w:r>
      <w:r w:rsidR="00C306C8">
        <w:rPr>
          <w:sz w:val="24"/>
        </w:rPr>
        <w:t xml:space="preserve"> </w:t>
      </w:r>
      <w:r w:rsidR="000518B9">
        <w:rPr>
          <w:sz w:val="24"/>
        </w:rPr>
        <w:t xml:space="preserve">właściwego </w:t>
      </w:r>
      <w:r>
        <w:rPr>
          <w:sz w:val="24"/>
        </w:rPr>
        <w:t>Wydziału</w:t>
      </w:r>
      <w:r w:rsidR="00C306C8">
        <w:rPr>
          <w:sz w:val="24"/>
        </w:rPr>
        <w:t xml:space="preserve"> </w:t>
      </w:r>
      <w:r>
        <w:rPr>
          <w:sz w:val="24"/>
        </w:rPr>
        <w:t xml:space="preserve">lub Pełnomocnik Rektora ds. Praktyk i Interesariuszy Zewnętrznych </w:t>
      </w:r>
      <w:r w:rsidR="00C306C8">
        <w:rPr>
          <w:sz w:val="24"/>
        </w:rPr>
        <w:t xml:space="preserve">na </w:t>
      </w:r>
      <w:r w:rsidR="00556987">
        <w:rPr>
          <w:sz w:val="24"/>
        </w:rPr>
        <w:t xml:space="preserve">pisemny </w:t>
      </w:r>
      <w:r w:rsidR="00C306C8">
        <w:rPr>
          <w:sz w:val="24"/>
        </w:rPr>
        <w:t>wniosek studenta może przesunąć termin realizacji / zaliczenia praktyk.</w:t>
      </w:r>
    </w:p>
    <w:p w14:paraId="6A5C6018" w14:textId="5938E7B2" w:rsidR="000518B9" w:rsidRDefault="000518B9" w:rsidP="000518B9">
      <w:pPr>
        <w:pStyle w:val="Akapitzlist"/>
        <w:tabs>
          <w:tab w:val="left" w:pos="533"/>
          <w:tab w:val="left" w:pos="534"/>
        </w:tabs>
        <w:spacing w:before="121"/>
        <w:ind w:left="533" w:firstLine="0"/>
        <w:rPr>
          <w:sz w:val="24"/>
        </w:rPr>
      </w:pPr>
    </w:p>
    <w:p w14:paraId="4DD76559" w14:textId="77777777" w:rsidR="006C6432" w:rsidRDefault="0062738F" w:rsidP="006C6432">
      <w:pPr>
        <w:pStyle w:val="Nagwek1"/>
        <w:spacing w:before="222"/>
        <w:ind w:left="3601"/>
      </w:pPr>
      <w:r>
        <w:t>§ 1</w:t>
      </w:r>
      <w:r w:rsidR="001179A8">
        <w:t>0</w:t>
      </w:r>
      <w:r w:rsidR="006C6432" w:rsidRPr="006C6432">
        <w:t xml:space="preserve"> </w:t>
      </w:r>
    </w:p>
    <w:p w14:paraId="248F9F54" w14:textId="7CC933DB" w:rsidR="006C6432" w:rsidRDefault="006C6432" w:rsidP="006C6432">
      <w:pPr>
        <w:pStyle w:val="Nagwek1"/>
        <w:spacing w:before="222"/>
        <w:ind w:left="3601"/>
      </w:pPr>
      <w:r>
        <w:t>Postanowienia końcowe</w:t>
      </w:r>
    </w:p>
    <w:p w14:paraId="34E00FB1" w14:textId="77777777" w:rsidR="006C6432" w:rsidRDefault="006C6432" w:rsidP="006C6432">
      <w:pPr>
        <w:pStyle w:val="Tekstpodstawowy"/>
        <w:spacing w:before="0"/>
        <w:ind w:left="0" w:firstLine="0"/>
        <w:rPr>
          <w:b/>
          <w:sz w:val="26"/>
        </w:rPr>
      </w:pPr>
    </w:p>
    <w:p w14:paraId="45C54DA3" w14:textId="4B54621E" w:rsidR="00BA1920" w:rsidRDefault="00F72091" w:rsidP="00FC1963">
      <w:pPr>
        <w:pStyle w:val="Akapitzlist"/>
        <w:tabs>
          <w:tab w:val="left" w:pos="474"/>
        </w:tabs>
        <w:spacing w:before="121"/>
        <w:ind w:right="153" w:firstLine="0"/>
        <w:rPr>
          <w:sz w:val="24"/>
        </w:rPr>
      </w:pPr>
      <w:r>
        <w:rPr>
          <w:sz w:val="24"/>
        </w:rPr>
        <w:t>Re</w:t>
      </w:r>
      <w:r w:rsidR="0062738F" w:rsidRPr="0088271C">
        <w:rPr>
          <w:sz w:val="24"/>
        </w:rPr>
        <w:t xml:space="preserve">gulamin wchodzi w życie z dniem podjęcia Uchwały przez Senat Uczelni </w:t>
      </w:r>
      <w:r w:rsidR="0088271C" w:rsidRPr="0088271C">
        <w:rPr>
          <w:sz w:val="24"/>
        </w:rPr>
        <w:t>i obowi</w:t>
      </w:r>
      <w:r>
        <w:rPr>
          <w:sz w:val="24"/>
        </w:rPr>
        <w:t>ązuje od roku akademickiego 202</w:t>
      </w:r>
      <w:r w:rsidR="00EB14F4">
        <w:rPr>
          <w:sz w:val="24"/>
        </w:rPr>
        <w:t>1/2022</w:t>
      </w:r>
      <w:r w:rsidR="006C6432">
        <w:rPr>
          <w:sz w:val="24"/>
        </w:rPr>
        <w:t>.</w:t>
      </w:r>
    </w:p>
    <w:p w14:paraId="1BC590A8" w14:textId="758C8838" w:rsidR="00165BC0" w:rsidRDefault="00165BC0" w:rsidP="00FC1963">
      <w:pPr>
        <w:pStyle w:val="Akapitzlist"/>
        <w:tabs>
          <w:tab w:val="left" w:pos="474"/>
        </w:tabs>
        <w:spacing w:before="121"/>
        <w:ind w:right="153" w:firstLine="0"/>
        <w:rPr>
          <w:sz w:val="24"/>
        </w:rPr>
      </w:pPr>
    </w:p>
    <w:p w14:paraId="2B52B1CC" w14:textId="22F6D98E" w:rsidR="00165BC0" w:rsidRDefault="00165BC0" w:rsidP="00FC1963">
      <w:pPr>
        <w:pStyle w:val="Akapitzlist"/>
        <w:tabs>
          <w:tab w:val="left" w:pos="474"/>
        </w:tabs>
        <w:spacing w:before="121"/>
        <w:ind w:right="153" w:firstLine="0"/>
        <w:rPr>
          <w:sz w:val="24"/>
        </w:rPr>
      </w:pPr>
    </w:p>
    <w:p w14:paraId="6139F8A2" w14:textId="323F4AF7" w:rsidR="00165BC0" w:rsidRDefault="00165BC0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412BA951" w14:textId="430B5C1F" w:rsidR="002303CE" w:rsidRDefault="002303CE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5EA8B364" w14:textId="77777777" w:rsidR="00DF14A3" w:rsidRDefault="00DF14A3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6ECD1552" w14:textId="4CB7D064" w:rsidR="002303CE" w:rsidRDefault="002303CE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1CEFFE8B" w14:textId="0113BB8D" w:rsidR="00051BCD" w:rsidRDefault="00051BCD" w:rsidP="00051BCD">
      <w:pPr>
        <w:tabs>
          <w:tab w:val="left" w:pos="474"/>
        </w:tabs>
        <w:spacing w:before="121"/>
        <w:ind w:right="153"/>
        <w:rPr>
          <w:b/>
          <w:bCs/>
          <w:sz w:val="24"/>
        </w:rPr>
      </w:pPr>
      <w:r>
        <w:rPr>
          <w:b/>
          <w:bCs/>
          <w:sz w:val="24"/>
        </w:rPr>
        <w:t xml:space="preserve">WYKAZ </w:t>
      </w:r>
      <w:r w:rsidR="0021287D">
        <w:rPr>
          <w:b/>
          <w:bCs/>
          <w:sz w:val="24"/>
        </w:rPr>
        <w:t xml:space="preserve"> </w:t>
      </w:r>
      <w:r w:rsidRPr="00051BCD">
        <w:rPr>
          <w:b/>
          <w:bCs/>
          <w:sz w:val="24"/>
        </w:rPr>
        <w:t>ZAŁĄCZNIK</w:t>
      </w:r>
      <w:r>
        <w:rPr>
          <w:b/>
          <w:bCs/>
          <w:sz w:val="24"/>
        </w:rPr>
        <w:t>ÓW</w:t>
      </w:r>
    </w:p>
    <w:p w14:paraId="181813A8" w14:textId="77777777" w:rsidR="00051BCD" w:rsidRDefault="00051BCD" w:rsidP="00051BCD">
      <w:pPr>
        <w:tabs>
          <w:tab w:val="left" w:pos="474"/>
        </w:tabs>
        <w:spacing w:before="121"/>
        <w:ind w:right="153"/>
        <w:rPr>
          <w:b/>
          <w:bCs/>
          <w:sz w:val="24"/>
        </w:rPr>
      </w:pPr>
    </w:p>
    <w:p w14:paraId="71C16D1D" w14:textId="7E37702A" w:rsidR="00051BCD" w:rsidRPr="00051BCD" w:rsidRDefault="00051BCD" w:rsidP="00051BCD">
      <w:pPr>
        <w:tabs>
          <w:tab w:val="left" w:pos="474"/>
        </w:tabs>
        <w:spacing w:before="121"/>
        <w:ind w:right="153"/>
        <w:rPr>
          <w:b/>
          <w:bCs/>
          <w:sz w:val="24"/>
        </w:rPr>
      </w:pPr>
      <w:r>
        <w:rPr>
          <w:b/>
          <w:bCs/>
          <w:sz w:val="24"/>
        </w:rPr>
        <w:t xml:space="preserve">Załącznik 2. </w:t>
      </w:r>
      <w:r w:rsidRPr="00051BCD">
        <w:rPr>
          <w:sz w:val="24"/>
        </w:rPr>
        <w:t>Program praktyk zawodowych – kosmetologia – studia licencjackie</w:t>
      </w:r>
    </w:p>
    <w:p w14:paraId="6F8BF4D3" w14:textId="6DB28CB4" w:rsidR="00051BCD" w:rsidRPr="00051BCD" w:rsidRDefault="00051BCD" w:rsidP="00051BCD">
      <w:pPr>
        <w:tabs>
          <w:tab w:val="left" w:pos="474"/>
        </w:tabs>
        <w:spacing w:before="121"/>
        <w:ind w:right="153"/>
        <w:rPr>
          <w:sz w:val="24"/>
        </w:rPr>
      </w:pPr>
      <w:r>
        <w:rPr>
          <w:b/>
          <w:bCs/>
          <w:sz w:val="24"/>
        </w:rPr>
        <w:t xml:space="preserve">Załącznik 3. </w:t>
      </w:r>
      <w:r w:rsidRPr="00051BCD">
        <w:rPr>
          <w:sz w:val="24"/>
        </w:rPr>
        <w:t>Program praktyk zawodowych – kosmetologia – studia magisterskie</w:t>
      </w:r>
    </w:p>
    <w:p w14:paraId="468265F9" w14:textId="53659348" w:rsidR="00051BCD" w:rsidRPr="00051BCD" w:rsidRDefault="00051BCD" w:rsidP="00051BCD">
      <w:pPr>
        <w:tabs>
          <w:tab w:val="left" w:pos="474"/>
        </w:tabs>
        <w:spacing w:before="121"/>
        <w:ind w:right="153"/>
        <w:rPr>
          <w:sz w:val="24"/>
        </w:rPr>
      </w:pPr>
      <w:r>
        <w:rPr>
          <w:b/>
          <w:bCs/>
          <w:sz w:val="24"/>
        </w:rPr>
        <w:t xml:space="preserve">Załącznik 4. </w:t>
      </w:r>
      <w:r w:rsidRPr="00051BCD">
        <w:rPr>
          <w:sz w:val="24"/>
        </w:rPr>
        <w:t>Program praktyk zawodowych – dietetyka – studia licencjackie</w:t>
      </w:r>
    </w:p>
    <w:p w14:paraId="1A9E088D" w14:textId="686BAB34" w:rsidR="00051BCD" w:rsidRPr="00051BCD" w:rsidRDefault="00051BCD" w:rsidP="00051BCD">
      <w:pPr>
        <w:tabs>
          <w:tab w:val="left" w:pos="474"/>
        </w:tabs>
        <w:spacing w:before="121"/>
        <w:ind w:right="153"/>
        <w:rPr>
          <w:sz w:val="24"/>
        </w:rPr>
      </w:pPr>
      <w:r>
        <w:rPr>
          <w:b/>
          <w:bCs/>
          <w:sz w:val="24"/>
        </w:rPr>
        <w:t xml:space="preserve">Załącznik 5. </w:t>
      </w:r>
      <w:r w:rsidRPr="00051BCD">
        <w:rPr>
          <w:sz w:val="24"/>
        </w:rPr>
        <w:t>Program praktyk zawodowych – dietetyka – studia magisterskie</w:t>
      </w:r>
    </w:p>
    <w:p w14:paraId="27722FF7" w14:textId="1FD3F91C" w:rsidR="00051BCD" w:rsidRPr="00051BCD" w:rsidRDefault="00051BCD" w:rsidP="00051BCD">
      <w:pPr>
        <w:tabs>
          <w:tab w:val="left" w:pos="474"/>
        </w:tabs>
        <w:spacing w:before="121"/>
        <w:ind w:right="153"/>
        <w:rPr>
          <w:sz w:val="24"/>
        </w:rPr>
      </w:pPr>
      <w:r>
        <w:rPr>
          <w:b/>
          <w:bCs/>
          <w:sz w:val="24"/>
        </w:rPr>
        <w:t xml:space="preserve">Załącznik 6. </w:t>
      </w:r>
      <w:r w:rsidRPr="00051BCD">
        <w:rPr>
          <w:sz w:val="24"/>
        </w:rPr>
        <w:t>Program praktyk zawodowych – pedagogika – studia licencjackie</w:t>
      </w:r>
    </w:p>
    <w:p w14:paraId="71831663" w14:textId="22086211" w:rsidR="00051BCD" w:rsidRPr="00051BCD" w:rsidRDefault="00051BCD" w:rsidP="00051BCD">
      <w:pPr>
        <w:tabs>
          <w:tab w:val="left" w:pos="474"/>
        </w:tabs>
        <w:spacing w:before="121"/>
        <w:ind w:right="153"/>
        <w:rPr>
          <w:sz w:val="24"/>
        </w:rPr>
      </w:pPr>
      <w:r>
        <w:rPr>
          <w:b/>
          <w:bCs/>
          <w:sz w:val="24"/>
        </w:rPr>
        <w:t xml:space="preserve">Załącznik 7. </w:t>
      </w:r>
      <w:r w:rsidRPr="00051BCD">
        <w:rPr>
          <w:sz w:val="24"/>
        </w:rPr>
        <w:t>Program praktyk zawodowych – pedagogika – studia magisterskie</w:t>
      </w:r>
    </w:p>
    <w:p w14:paraId="4508425E" w14:textId="68E6E437" w:rsidR="002303CE" w:rsidRDefault="002303CE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7CCE0A89" w14:textId="077733F1" w:rsidR="002303CE" w:rsidRDefault="002303CE" w:rsidP="008225D7">
      <w:pPr>
        <w:tabs>
          <w:tab w:val="left" w:pos="474"/>
        </w:tabs>
        <w:spacing w:before="121"/>
        <w:ind w:right="153"/>
        <w:rPr>
          <w:sz w:val="24"/>
        </w:rPr>
      </w:pPr>
    </w:p>
    <w:p w14:paraId="031055EF" w14:textId="24BD59D7" w:rsidR="002303CE" w:rsidRDefault="002303CE" w:rsidP="008225D7">
      <w:pPr>
        <w:tabs>
          <w:tab w:val="left" w:pos="474"/>
        </w:tabs>
        <w:spacing w:before="121"/>
        <w:ind w:right="153"/>
        <w:rPr>
          <w:sz w:val="24"/>
        </w:rPr>
      </w:pPr>
    </w:p>
    <w:sectPr w:rsidR="002303CE" w:rsidSect="002303CE">
      <w:pgSz w:w="11910" w:h="16840"/>
      <w:pgMar w:top="1276" w:right="980" w:bottom="980" w:left="1020" w:header="0" w:footer="7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965E" w14:textId="77777777" w:rsidR="002D5720" w:rsidRDefault="002D5720">
      <w:r>
        <w:separator/>
      </w:r>
    </w:p>
  </w:endnote>
  <w:endnote w:type="continuationSeparator" w:id="0">
    <w:p w14:paraId="489EA23C" w14:textId="77777777" w:rsidR="002D5720" w:rsidRDefault="002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574279"/>
      <w:docPartObj>
        <w:docPartGallery w:val="Page Numbers (Bottom of Page)"/>
        <w:docPartUnique/>
      </w:docPartObj>
    </w:sdtPr>
    <w:sdtEndPr/>
    <w:sdtContent>
      <w:p w14:paraId="5736D2AC" w14:textId="581E536B" w:rsidR="008B70AD" w:rsidRDefault="008B70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C0">
          <w:rPr>
            <w:noProof/>
          </w:rPr>
          <w:t>9</w:t>
        </w:r>
        <w:r>
          <w:fldChar w:fldCharType="end"/>
        </w:r>
      </w:p>
    </w:sdtContent>
  </w:sdt>
  <w:p w14:paraId="3A3E5C03" w14:textId="7DB42C5B" w:rsidR="00BA1920" w:rsidRDefault="00BA1920">
    <w:pPr>
      <w:pStyle w:val="Tekstpodstawowy"/>
      <w:spacing w:before="0" w:line="14" w:lineRule="auto"/>
      <w:ind w:left="0" w:firstLine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BC17" w14:textId="77777777" w:rsidR="002D5720" w:rsidRDefault="002D5720">
      <w:r>
        <w:separator/>
      </w:r>
    </w:p>
  </w:footnote>
  <w:footnote w:type="continuationSeparator" w:id="0">
    <w:p w14:paraId="3B893B1B" w14:textId="77777777" w:rsidR="002D5720" w:rsidRDefault="002D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F5D"/>
    <w:multiLevelType w:val="hybridMultilevel"/>
    <w:tmpl w:val="0A5CA8B6"/>
    <w:lvl w:ilvl="0" w:tplc="E572CEC8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863C490A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7DA6B0A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B46625A0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F2A4315A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C7CC6080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72BAED42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8918E1CC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03D666E8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1C7FA1"/>
    <w:multiLevelType w:val="hybridMultilevel"/>
    <w:tmpl w:val="42FE710E"/>
    <w:lvl w:ilvl="0" w:tplc="BAB8BF6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29DE7E94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DA02DCE">
      <w:numFmt w:val="bullet"/>
      <w:lvlText w:val="•"/>
      <w:lvlJc w:val="left"/>
      <w:pPr>
        <w:ind w:left="1847" w:hanging="360"/>
      </w:pPr>
      <w:rPr>
        <w:rFonts w:hint="default"/>
        <w:lang w:val="pl-PL" w:eastAsia="pl-PL" w:bidi="pl-PL"/>
      </w:rPr>
    </w:lvl>
    <w:lvl w:ilvl="3" w:tplc="8DFED9BE">
      <w:numFmt w:val="bullet"/>
      <w:lvlText w:val="•"/>
      <w:lvlJc w:val="left"/>
      <w:pPr>
        <w:ind w:left="2854" w:hanging="360"/>
      </w:pPr>
      <w:rPr>
        <w:rFonts w:hint="default"/>
        <w:lang w:val="pl-PL" w:eastAsia="pl-PL" w:bidi="pl-PL"/>
      </w:rPr>
    </w:lvl>
    <w:lvl w:ilvl="4" w:tplc="DFE28744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DD64EFBA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73EA7C90">
      <w:numFmt w:val="bullet"/>
      <w:lvlText w:val="•"/>
      <w:lvlJc w:val="left"/>
      <w:pPr>
        <w:ind w:left="5876" w:hanging="360"/>
      </w:pPr>
      <w:rPr>
        <w:rFonts w:hint="default"/>
        <w:lang w:val="pl-PL" w:eastAsia="pl-PL" w:bidi="pl-PL"/>
      </w:rPr>
    </w:lvl>
    <w:lvl w:ilvl="7" w:tplc="0D2E0E0C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8" w:tplc="27DA54FC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255687C"/>
    <w:multiLevelType w:val="hybridMultilevel"/>
    <w:tmpl w:val="43A0AECC"/>
    <w:lvl w:ilvl="0" w:tplc="6CF68590">
      <w:start w:val="5"/>
      <w:numFmt w:val="decimal"/>
      <w:lvlText w:val="%1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6CD6A966">
      <w:numFmt w:val="bullet"/>
      <w:lvlText w:val="•"/>
      <w:lvlJc w:val="left"/>
      <w:pPr>
        <w:ind w:left="1728" w:hanging="708"/>
      </w:pPr>
      <w:rPr>
        <w:rFonts w:hint="default"/>
        <w:lang w:val="pl-PL" w:eastAsia="pl-PL" w:bidi="pl-PL"/>
      </w:rPr>
    </w:lvl>
    <w:lvl w:ilvl="2" w:tplc="5C94332A">
      <w:numFmt w:val="bullet"/>
      <w:lvlText w:val="•"/>
      <w:lvlJc w:val="left"/>
      <w:pPr>
        <w:ind w:left="2637" w:hanging="708"/>
      </w:pPr>
      <w:rPr>
        <w:rFonts w:hint="default"/>
        <w:lang w:val="pl-PL" w:eastAsia="pl-PL" w:bidi="pl-PL"/>
      </w:rPr>
    </w:lvl>
    <w:lvl w:ilvl="3" w:tplc="42D686A6">
      <w:numFmt w:val="bullet"/>
      <w:lvlText w:val="•"/>
      <w:lvlJc w:val="left"/>
      <w:pPr>
        <w:ind w:left="3545" w:hanging="708"/>
      </w:pPr>
      <w:rPr>
        <w:rFonts w:hint="default"/>
        <w:lang w:val="pl-PL" w:eastAsia="pl-PL" w:bidi="pl-PL"/>
      </w:rPr>
    </w:lvl>
    <w:lvl w:ilvl="4" w:tplc="F39667A6">
      <w:numFmt w:val="bullet"/>
      <w:lvlText w:val="•"/>
      <w:lvlJc w:val="left"/>
      <w:pPr>
        <w:ind w:left="4454" w:hanging="708"/>
      </w:pPr>
      <w:rPr>
        <w:rFonts w:hint="default"/>
        <w:lang w:val="pl-PL" w:eastAsia="pl-PL" w:bidi="pl-PL"/>
      </w:rPr>
    </w:lvl>
    <w:lvl w:ilvl="5" w:tplc="DC08AB34">
      <w:numFmt w:val="bullet"/>
      <w:lvlText w:val="•"/>
      <w:lvlJc w:val="left"/>
      <w:pPr>
        <w:ind w:left="5363" w:hanging="708"/>
      </w:pPr>
      <w:rPr>
        <w:rFonts w:hint="default"/>
        <w:lang w:val="pl-PL" w:eastAsia="pl-PL" w:bidi="pl-PL"/>
      </w:rPr>
    </w:lvl>
    <w:lvl w:ilvl="6" w:tplc="7688DFC6">
      <w:numFmt w:val="bullet"/>
      <w:lvlText w:val="•"/>
      <w:lvlJc w:val="left"/>
      <w:pPr>
        <w:ind w:left="6271" w:hanging="708"/>
      </w:pPr>
      <w:rPr>
        <w:rFonts w:hint="default"/>
        <w:lang w:val="pl-PL" w:eastAsia="pl-PL" w:bidi="pl-PL"/>
      </w:rPr>
    </w:lvl>
    <w:lvl w:ilvl="7" w:tplc="74A8AEEA">
      <w:numFmt w:val="bullet"/>
      <w:lvlText w:val="•"/>
      <w:lvlJc w:val="left"/>
      <w:pPr>
        <w:ind w:left="7180" w:hanging="708"/>
      </w:pPr>
      <w:rPr>
        <w:rFonts w:hint="default"/>
        <w:lang w:val="pl-PL" w:eastAsia="pl-PL" w:bidi="pl-PL"/>
      </w:rPr>
    </w:lvl>
    <w:lvl w:ilvl="8" w:tplc="DE8E8F48">
      <w:numFmt w:val="bullet"/>
      <w:lvlText w:val="•"/>
      <w:lvlJc w:val="left"/>
      <w:pPr>
        <w:ind w:left="8089" w:hanging="708"/>
      </w:pPr>
      <w:rPr>
        <w:rFonts w:hint="default"/>
        <w:lang w:val="pl-PL" w:eastAsia="pl-PL" w:bidi="pl-PL"/>
      </w:rPr>
    </w:lvl>
  </w:abstractNum>
  <w:abstractNum w:abstractNumId="3" w15:restartNumberingAfterBreak="0">
    <w:nsid w:val="1A637703"/>
    <w:multiLevelType w:val="hybridMultilevel"/>
    <w:tmpl w:val="0F2685C6"/>
    <w:lvl w:ilvl="0" w:tplc="97F4192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B5E8BE8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9CE9136">
      <w:numFmt w:val="bullet"/>
      <w:lvlText w:val="•"/>
      <w:lvlJc w:val="left"/>
      <w:pPr>
        <w:ind w:left="1847" w:hanging="360"/>
      </w:pPr>
      <w:rPr>
        <w:rFonts w:hint="default"/>
        <w:lang w:val="pl-PL" w:eastAsia="pl-PL" w:bidi="pl-PL"/>
      </w:rPr>
    </w:lvl>
    <w:lvl w:ilvl="3" w:tplc="66CE4276">
      <w:numFmt w:val="bullet"/>
      <w:lvlText w:val="•"/>
      <w:lvlJc w:val="left"/>
      <w:pPr>
        <w:ind w:left="2854" w:hanging="360"/>
      </w:pPr>
      <w:rPr>
        <w:rFonts w:hint="default"/>
        <w:lang w:val="pl-PL" w:eastAsia="pl-PL" w:bidi="pl-PL"/>
      </w:rPr>
    </w:lvl>
    <w:lvl w:ilvl="4" w:tplc="FC62D632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DA3249CC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7060A090">
      <w:numFmt w:val="bullet"/>
      <w:lvlText w:val="•"/>
      <w:lvlJc w:val="left"/>
      <w:pPr>
        <w:ind w:left="5876" w:hanging="360"/>
      </w:pPr>
      <w:rPr>
        <w:rFonts w:hint="default"/>
        <w:lang w:val="pl-PL" w:eastAsia="pl-PL" w:bidi="pl-PL"/>
      </w:rPr>
    </w:lvl>
    <w:lvl w:ilvl="7" w:tplc="3258B55E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8" w:tplc="6FD2440A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2A1E17"/>
    <w:multiLevelType w:val="hybridMultilevel"/>
    <w:tmpl w:val="02C48962"/>
    <w:lvl w:ilvl="0" w:tplc="066243C0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1" w:tplc="67B29C38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AE92960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5F2269E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C3DA14DE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0522260E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4170BECA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F82AE4D8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D7687134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C523D34"/>
    <w:multiLevelType w:val="hybridMultilevel"/>
    <w:tmpl w:val="76C01BD2"/>
    <w:lvl w:ilvl="0" w:tplc="9E8A7EF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21B2FB84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B31847E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0A0CD324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C1E61110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CF3E2A9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06322A78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A10E27C4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DE2016F4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DD36778"/>
    <w:multiLevelType w:val="hybridMultilevel"/>
    <w:tmpl w:val="57DC0D7C"/>
    <w:lvl w:ilvl="0" w:tplc="D494AD68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1BEC90EA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E0CC9DF2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F6328712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5DFC21BE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E3C48C80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AF18B9AA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28C0B35A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24D09E3C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29B5A5E"/>
    <w:multiLevelType w:val="hybridMultilevel"/>
    <w:tmpl w:val="A6D4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4D5"/>
    <w:multiLevelType w:val="hybridMultilevel"/>
    <w:tmpl w:val="759A2F3C"/>
    <w:lvl w:ilvl="0" w:tplc="832E226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FF86CF0">
      <w:start w:val="1"/>
      <w:numFmt w:val="decimal"/>
      <w:lvlText w:val="%2)"/>
      <w:lvlJc w:val="left"/>
      <w:pPr>
        <w:ind w:left="833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C20A93F2">
      <w:numFmt w:val="bullet"/>
      <w:lvlText w:val="•"/>
      <w:lvlJc w:val="left"/>
      <w:pPr>
        <w:ind w:left="1847" w:hanging="360"/>
      </w:pPr>
      <w:rPr>
        <w:rFonts w:hint="default"/>
        <w:lang w:val="pl-PL" w:eastAsia="pl-PL" w:bidi="pl-PL"/>
      </w:rPr>
    </w:lvl>
    <w:lvl w:ilvl="3" w:tplc="31B202B2">
      <w:numFmt w:val="bullet"/>
      <w:lvlText w:val="•"/>
      <w:lvlJc w:val="left"/>
      <w:pPr>
        <w:ind w:left="2854" w:hanging="360"/>
      </w:pPr>
      <w:rPr>
        <w:rFonts w:hint="default"/>
        <w:lang w:val="pl-PL" w:eastAsia="pl-PL" w:bidi="pl-PL"/>
      </w:rPr>
    </w:lvl>
    <w:lvl w:ilvl="4" w:tplc="A7C83D76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6B4CA17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EC288A8">
      <w:numFmt w:val="bullet"/>
      <w:lvlText w:val="•"/>
      <w:lvlJc w:val="left"/>
      <w:pPr>
        <w:ind w:left="5876" w:hanging="360"/>
      </w:pPr>
      <w:rPr>
        <w:rFonts w:hint="default"/>
        <w:lang w:val="pl-PL" w:eastAsia="pl-PL" w:bidi="pl-PL"/>
      </w:rPr>
    </w:lvl>
    <w:lvl w:ilvl="7" w:tplc="1A4053F6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8" w:tplc="6A000DDE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F270A3A"/>
    <w:multiLevelType w:val="hybridMultilevel"/>
    <w:tmpl w:val="EFA0783A"/>
    <w:lvl w:ilvl="0" w:tplc="B1EADE3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F2824CE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D7A469E">
      <w:numFmt w:val="bullet"/>
      <w:lvlText w:val="•"/>
      <w:lvlJc w:val="left"/>
      <w:pPr>
        <w:ind w:left="1847" w:hanging="360"/>
      </w:pPr>
      <w:rPr>
        <w:rFonts w:hint="default"/>
        <w:lang w:val="pl-PL" w:eastAsia="pl-PL" w:bidi="pl-PL"/>
      </w:rPr>
    </w:lvl>
    <w:lvl w:ilvl="3" w:tplc="92C8A37E">
      <w:numFmt w:val="bullet"/>
      <w:lvlText w:val="•"/>
      <w:lvlJc w:val="left"/>
      <w:pPr>
        <w:ind w:left="2854" w:hanging="360"/>
      </w:pPr>
      <w:rPr>
        <w:rFonts w:hint="default"/>
        <w:lang w:val="pl-PL" w:eastAsia="pl-PL" w:bidi="pl-PL"/>
      </w:rPr>
    </w:lvl>
    <w:lvl w:ilvl="4" w:tplc="9572A44E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DF7ACEB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14FC61A0">
      <w:numFmt w:val="bullet"/>
      <w:lvlText w:val="•"/>
      <w:lvlJc w:val="left"/>
      <w:pPr>
        <w:ind w:left="5876" w:hanging="360"/>
      </w:pPr>
      <w:rPr>
        <w:rFonts w:hint="default"/>
        <w:lang w:val="pl-PL" w:eastAsia="pl-PL" w:bidi="pl-PL"/>
      </w:rPr>
    </w:lvl>
    <w:lvl w:ilvl="7" w:tplc="8C4808D0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8" w:tplc="8570795C">
      <w:numFmt w:val="bullet"/>
      <w:lvlText w:val="•"/>
      <w:lvlJc w:val="left"/>
      <w:pPr>
        <w:ind w:left="789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0E47CA7"/>
    <w:multiLevelType w:val="hybridMultilevel"/>
    <w:tmpl w:val="E7AAEF88"/>
    <w:lvl w:ilvl="0" w:tplc="F60011C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805249C0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B72485F0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C3E4892C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FDF09960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9F343468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C1D23D84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6CE2A2DA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1F9A9A9E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4BE3943"/>
    <w:multiLevelType w:val="hybridMultilevel"/>
    <w:tmpl w:val="110EAAA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57726BDC"/>
    <w:multiLevelType w:val="hybridMultilevel"/>
    <w:tmpl w:val="707A567E"/>
    <w:lvl w:ilvl="0" w:tplc="99968F36">
      <w:start w:val="8"/>
      <w:numFmt w:val="decimal"/>
      <w:lvlText w:val="%1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8440244C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E7E4C4A0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B3AA3750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7EEEE838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6C3EFF9E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0CCE920E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B1F8033C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51EC3F9E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44D33E5"/>
    <w:multiLevelType w:val="hybridMultilevel"/>
    <w:tmpl w:val="C5CE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F76D7"/>
    <w:multiLevelType w:val="hybridMultilevel"/>
    <w:tmpl w:val="E81AC1E6"/>
    <w:lvl w:ilvl="0" w:tplc="09A0B68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878CD20">
      <w:numFmt w:val="bullet"/>
      <w:lvlText w:val="•"/>
      <w:lvlJc w:val="left"/>
      <w:pPr>
        <w:ind w:left="1422" w:hanging="360"/>
      </w:pPr>
      <w:rPr>
        <w:rFonts w:hint="default"/>
        <w:lang w:val="pl-PL" w:eastAsia="pl-PL" w:bidi="pl-PL"/>
      </w:rPr>
    </w:lvl>
    <w:lvl w:ilvl="2" w:tplc="F95A92F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8A23B8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B9CC5002">
      <w:numFmt w:val="bullet"/>
      <w:lvlText w:val="•"/>
      <w:lvlJc w:val="left"/>
      <w:pPr>
        <w:ind w:left="4250" w:hanging="360"/>
      </w:pPr>
      <w:rPr>
        <w:rFonts w:hint="default"/>
        <w:lang w:val="pl-PL" w:eastAsia="pl-PL" w:bidi="pl-PL"/>
      </w:rPr>
    </w:lvl>
    <w:lvl w:ilvl="5" w:tplc="B9904D84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39E2EC6E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005067B6">
      <w:numFmt w:val="bullet"/>
      <w:lvlText w:val="•"/>
      <w:lvlJc w:val="left"/>
      <w:pPr>
        <w:ind w:left="7078" w:hanging="360"/>
      </w:pPr>
      <w:rPr>
        <w:rFonts w:hint="default"/>
        <w:lang w:val="pl-PL" w:eastAsia="pl-PL" w:bidi="pl-PL"/>
      </w:rPr>
    </w:lvl>
    <w:lvl w:ilvl="8" w:tplc="247E60CE">
      <w:numFmt w:val="bullet"/>
      <w:lvlText w:val="•"/>
      <w:lvlJc w:val="left"/>
      <w:pPr>
        <w:ind w:left="8021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20"/>
    <w:rsid w:val="000518B9"/>
    <w:rsid w:val="00051BCD"/>
    <w:rsid w:val="000A20C9"/>
    <w:rsid w:val="000B2C3C"/>
    <w:rsid w:val="000B4FC0"/>
    <w:rsid w:val="001179A8"/>
    <w:rsid w:val="0013765C"/>
    <w:rsid w:val="00165BC0"/>
    <w:rsid w:val="00174724"/>
    <w:rsid w:val="001C6725"/>
    <w:rsid w:val="001E283B"/>
    <w:rsid w:val="0021287D"/>
    <w:rsid w:val="002166EB"/>
    <w:rsid w:val="002303CE"/>
    <w:rsid w:val="00271941"/>
    <w:rsid w:val="00276DE5"/>
    <w:rsid w:val="00282F38"/>
    <w:rsid w:val="002D5720"/>
    <w:rsid w:val="002F2CAF"/>
    <w:rsid w:val="00341AED"/>
    <w:rsid w:val="0036344A"/>
    <w:rsid w:val="003879EE"/>
    <w:rsid w:val="003C24B6"/>
    <w:rsid w:val="003D2944"/>
    <w:rsid w:val="004212B0"/>
    <w:rsid w:val="0043063E"/>
    <w:rsid w:val="004345B1"/>
    <w:rsid w:val="004B2E5A"/>
    <w:rsid w:val="004C5D9E"/>
    <w:rsid w:val="004F103A"/>
    <w:rsid w:val="00550EB8"/>
    <w:rsid w:val="00556987"/>
    <w:rsid w:val="005D2AD3"/>
    <w:rsid w:val="005D7543"/>
    <w:rsid w:val="0061792A"/>
    <w:rsid w:val="0062738F"/>
    <w:rsid w:val="00672325"/>
    <w:rsid w:val="006C6432"/>
    <w:rsid w:val="007006F6"/>
    <w:rsid w:val="007161B3"/>
    <w:rsid w:val="00787BAB"/>
    <w:rsid w:val="0080118C"/>
    <w:rsid w:val="008225D7"/>
    <w:rsid w:val="00837ECC"/>
    <w:rsid w:val="00857CF4"/>
    <w:rsid w:val="0088271C"/>
    <w:rsid w:val="00884F67"/>
    <w:rsid w:val="008B70AD"/>
    <w:rsid w:val="0094583D"/>
    <w:rsid w:val="00996936"/>
    <w:rsid w:val="009F75B1"/>
    <w:rsid w:val="00A22666"/>
    <w:rsid w:val="00A3088F"/>
    <w:rsid w:val="00A52418"/>
    <w:rsid w:val="00A70BCC"/>
    <w:rsid w:val="00A74E71"/>
    <w:rsid w:val="00AB53F8"/>
    <w:rsid w:val="00B67A55"/>
    <w:rsid w:val="00BA1920"/>
    <w:rsid w:val="00BE5AB6"/>
    <w:rsid w:val="00BF7D79"/>
    <w:rsid w:val="00C306C8"/>
    <w:rsid w:val="00C3406E"/>
    <w:rsid w:val="00C75D76"/>
    <w:rsid w:val="00C81A1F"/>
    <w:rsid w:val="00CE3420"/>
    <w:rsid w:val="00D503A6"/>
    <w:rsid w:val="00D87150"/>
    <w:rsid w:val="00DF14A3"/>
    <w:rsid w:val="00E60356"/>
    <w:rsid w:val="00E84333"/>
    <w:rsid w:val="00EA5F05"/>
    <w:rsid w:val="00EB14F4"/>
    <w:rsid w:val="00F10134"/>
    <w:rsid w:val="00F34FF1"/>
    <w:rsid w:val="00F71A50"/>
    <w:rsid w:val="00F72091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88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20"/>
      <w:ind w:left="3597" w:right="363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B7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0A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7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0AD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5B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5BC0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2021-10-17T19:52:00Z</dcterms:created>
  <dcterms:modified xsi:type="dcterms:W3CDTF">2021-10-19T09:42:00Z</dcterms:modified>
</cp:coreProperties>
</file>